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60"/>
        <w:jc w:val="center"/>
        <w:rPr>
          <w:b/>
          <w:bCs/>
          <w:snapToGrid w:val="0"/>
          <w:color w:val="000000" w:themeColor="text1"/>
          <w:kern w:val="0"/>
          <w:sz w:val="48"/>
          <w:szCs w:val="48"/>
          <w14:textFill>
            <w14:solidFill>
              <w14:schemeClr w14:val="tx1"/>
            </w14:solidFill>
          </w14:textFill>
        </w:rPr>
      </w:pPr>
    </w:p>
    <w:p>
      <w:pPr>
        <w:adjustRightInd w:val="0"/>
        <w:jc w:val="center"/>
        <w:rPr>
          <w:rFonts w:hint="eastAsia" w:eastAsia="宋体"/>
          <w:b/>
          <w:color w:val="000000" w:themeColor="text1"/>
          <w:sz w:val="52"/>
          <w:szCs w:val="52"/>
          <w:lang w:eastAsia="zh-CN"/>
          <w14:textFill>
            <w14:solidFill>
              <w14:schemeClr w14:val="tx1"/>
            </w14:solidFill>
          </w14:textFill>
        </w:rPr>
      </w:pPr>
      <w:r>
        <w:rPr>
          <w:rFonts w:hint="eastAsia"/>
          <w:b/>
          <w:color w:val="000000" w:themeColor="text1"/>
          <w:sz w:val="52"/>
          <w:szCs w:val="52"/>
          <w:lang w:eastAsia="zh-CN"/>
          <w14:textFill>
            <w14:solidFill>
              <w14:schemeClr w14:val="tx1"/>
            </w14:solidFill>
          </w14:textFill>
        </w:rPr>
        <w:t>四川峨边一帆矿业开发有限责任公司</w:t>
      </w:r>
    </w:p>
    <w:p>
      <w:pPr>
        <w:spacing w:before="312" w:beforeLines="100"/>
        <w:jc w:val="center"/>
        <w:rPr>
          <w:rFonts w:hint="eastAsia" w:eastAsia="宋体"/>
          <w:b/>
          <w:bCs/>
          <w:snapToGrid w:val="0"/>
          <w:color w:val="000000" w:themeColor="text1"/>
          <w:kern w:val="0"/>
          <w:sz w:val="44"/>
          <w:szCs w:val="44"/>
          <w:lang w:eastAsia="zh-CN"/>
          <w14:textFill>
            <w14:solidFill>
              <w14:schemeClr w14:val="tx1"/>
            </w14:solidFill>
          </w14:textFill>
        </w:rPr>
      </w:pPr>
      <w:r>
        <w:rPr>
          <w:rFonts w:hint="eastAsia" w:cs="Times New Roman"/>
          <w:b/>
          <w:color w:val="000000" w:themeColor="text1"/>
          <w:sz w:val="44"/>
          <w:szCs w:val="44"/>
          <w:lang w:eastAsia="zh-CN"/>
          <w14:textFill>
            <w14:solidFill>
              <w14:schemeClr w14:val="tx1"/>
            </w14:solidFill>
          </w14:textFill>
        </w:rPr>
        <w:t>四川峨边一帆矿业钾长石开采项目</w:t>
      </w:r>
    </w:p>
    <w:p>
      <w:pPr>
        <w:spacing w:before="312" w:beforeLines="100"/>
        <w:jc w:val="center"/>
        <w:rPr>
          <w:b/>
          <w:bCs/>
          <w:snapToGrid w:val="0"/>
          <w:color w:val="000000" w:themeColor="text1"/>
          <w:kern w:val="0"/>
          <w:sz w:val="72"/>
          <w:szCs w:val="72"/>
          <w14:textFill>
            <w14:solidFill>
              <w14:schemeClr w14:val="tx1"/>
            </w14:solidFill>
          </w14:textFill>
        </w:rPr>
      </w:pPr>
      <w:r>
        <w:rPr>
          <w:rFonts w:hint="eastAsia"/>
          <w:b/>
          <w:bCs/>
          <w:snapToGrid w:val="0"/>
          <w:color w:val="000000" w:themeColor="text1"/>
          <w:kern w:val="0"/>
          <w:sz w:val="72"/>
          <w:szCs w:val="72"/>
          <w14:textFill>
            <w14:solidFill>
              <w14:schemeClr w14:val="tx1"/>
            </w14:solidFill>
          </w14:textFill>
        </w:rPr>
        <w:t>环境影响评价公众</w:t>
      </w:r>
    </w:p>
    <w:p>
      <w:pPr>
        <w:spacing w:before="312" w:beforeLines="100"/>
        <w:jc w:val="center"/>
        <w:rPr>
          <w:b/>
          <w:color w:val="000000" w:themeColor="text1"/>
          <w:sz w:val="30"/>
          <w:szCs w:val="30"/>
          <w14:textFill>
            <w14:solidFill>
              <w14:schemeClr w14:val="tx1"/>
            </w14:solidFill>
          </w14:textFill>
        </w:rPr>
      </w:pPr>
      <w:r>
        <w:rPr>
          <w:rFonts w:hint="eastAsia"/>
          <w:b/>
          <w:bCs/>
          <w:snapToGrid w:val="0"/>
          <w:color w:val="000000" w:themeColor="text1"/>
          <w:kern w:val="0"/>
          <w:sz w:val="72"/>
          <w:szCs w:val="72"/>
          <w14:textFill>
            <w14:solidFill>
              <w14:schemeClr w14:val="tx1"/>
            </w14:solidFill>
          </w14:textFill>
        </w:rPr>
        <w:t>参与说明</w:t>
      </w:r>
    </w:p>
    <w:p>
      <w:pPr>
        <w:rPr>
          <w:snapToGrid w:val="0"/>
          <w:color w:val="000000" w:themeColor="text1"/>
          <w:kern w:val="0"/>
          <w14:textFill>
            <w14:solidFill>
              <w14:schemeClr w14:val="tx1"/>
            </w14:solidFill>
          </w14:textFill>
        </w:rPr>
      </w:pPr>
      <w:bookmarkStart w:id="16" w:name="_GoBack"/>
      <w:bookmarkEnd w:id="16"/>
    </w:p>
    <w:p>
      <w:pPr>
        <w:ind w:firstLine="422"/>
        <w:rPr>
          <w:b/>
          <w:snapToGrid w:val="0"/>
          <w:color w:val="000000" w:themeColor="text1"/>
          <w:kern w:val="0"/>
          <w14:textFill>
            <w14:solidFill>
              <w14:schemeClr w14:val="tx1"/>
            </w14:solidFill>
          </w14:textFill>
        </w:rPr>
      </w:pPr>
    </w:p>
    <w:p>
      <w:pPr>
        <w:ind w:firstLine="422"/>
        <w:rPr>
          <w:b/>
          <w:snapToGrid w:val="0"/>
          <w:color w:val="000000" w:themeColor="text1"/>
          <w:kern w:val="0"/>
          <w14:textFill>
            <w14:solidFill>
              <w14:schemeClr w14:val="tx1"/>
            </w14:solidFill>
          </w14:textFill>
        </w:rPr>
      </w:pPr>
    </w:p>
    <w:p>
      <w:pPr>
        <w:rPr>
          <w:b/>
          <w:snapToGrid w:val="0"/>
          <w:color w:val="000000" w:themeColor="text1"/>
          <w:kern w:val="0"/>
          <w14:textFill>
            <w14:solidFill>
              <w14:schemeClr w14:val="tx1"/>
            </w14:solidFill>
          </w14:textFill>
        </w:rPr>
      </w:pPr>
    </w:p>
    <w:p>
      <w:pPr>
        <w:spacing w:line="480" w:lineRule="auto"/>
        <w:jc w:val="center"/>
        <w:rPr>
          <w:rFonts w:hint="eastAsia" w:eastAsia="宋体"/>
          <w:b/>
          <w:color w:val="000000" w:themeColor="text1"/>
          <w:sz w:val="32"/>
          <w:szCs w:val="32"/>
          <w:lang w:eastAsia="zh-CN"/>
          <w14:textFill>
            <w14:solidFill>
              <w14:schemeClr w14:val="tx1"/>
            </w14:solidFill>
          </w14:textFill>
        </w:rPr>
      </w:pPr>
      <w:r>
        <w:rPr>
          <w:b/>
          <w:color w:val="000000" w:themeColor="text1"/>
          <w:sz w:val="32"/>
          <w:szCs w:val="32"/>
          <w14:textFill>
            <w14:solidFill>
              <w14:schemeClr w14:val="tx1"/>
            </w14:solidFill>
          </w14:textFill>
        </w:rPr>
        <w:t>建设单位：</w:t>
      </w:r>
      <w:r>
        <w:rPr>
          <w:rFonts w:hint="eastAsia"/>
          <w:b/>
          <w:color w:val="000000" w:themeColor="text1"/>
          <w:sz w:val="32"/>
          <w:szCs w:val="32"/>
          <w:lang w:eastAsia="zh-CN"/>
          <w14:textFill>
            <w14:solidFill>
              <w14:schemeClr w14:val="tx1"/>
            </w14:solidFill>
          </w14:textFill>
        </w:rPr>
        <w:t>四川峨边一帆矿业开发有限责任公司</w:t>
      </w:r>
    </w:p>
    <w:p>
      <w:pPr>
        <w:spacing w:before="240" w:line="480" w:lineRule="auto"/>
        <w:jc w:val="center"/>
        <w:rPr>
          <w:rFonts w:hint="eastAsia" w:eastAsia="宋体"/>
          <w:b/>
          <w:color w:val="000000" w:themeColor="text1"/>
          <w:sz w:val="32"/>
          <w:szCs w:val="32"/>
          <w:lang w:eastAsia="zh-CN"/>
          <w14:textFill>
            <w14:solidFill>
              <w14:schemeClr w14:val="tx1"/>
            </w14:solidFill>
          </w14:textFill>
        </w:rPr>
      </w:pPr>
      <w:r>
        <w:rPr>
          <w:rFonts w:hint="eastAsia"/>
          <w:b/>
          <w:color w:val="000000" w:themeColor="text1"/>
          <w:sz w:val="32"/>
          <w:szCs w:val="32"/>
          <w14:textFill>
            <w14:solidFill>
              <w14:schemeClr w14:val="tx1"/>
            </w14:solidFill>
          </w14:textFill>
        </w:rPr>
        <w:t>编制单位</w:t>
      </w:r>
      <w:r>
        <w:rPr>
          <w:b/>
          <w:color w:val="000000" w:themeColor="text1"/>
          <w:sz w:val="32"/>
          <w:szCs w:val="32"/>
          <w14:textFill>
            <w14:solidFill>
              <w14:schemeClr w14:val="tx1"/>
            </w14:solidFill>
          </w14:textFill>
        </w:rPr>
        <w:t>：</w:t>
      </w:r>
      <w:r>
        <w:rPr>
          <w:rFonts w:hint="eastAsia"/>
          <w:b/>
          <w:color w:val="000000" w:themeColor="text1"/>
          <w:sz w:val="32"/>
          <w:szCs w:val="32"/>
          <w:lang w:eastAsia="zh-CN"/>
          <w14:textFill>
            <w14:solidFill>
              <w14:schemeClr w14:val="tx1"/>
            </w14:solidFill>
          </w14:textFill>
        </w:rPr>
        <w:t>四川峨边一帆矿业开发有限责任公司</w:t>
      </w:r>
    </w:p>
    <w:p>
      <w:pPr>
        <w:spacing w:line="480" w:lineRule="auto"/>
        <w:rPr>
          <w:b/>
          <w:color w:val="000000" w:themeColor="text1"/>
          <w:sz w:val="28"/>
          <w:szCs w:val="28"/>
          <w14:textFill>
            <w14:solidFill>
              <w14:schemeClr w14:val="tx1"/>
            </w14:solidFill>
          </w14:textFill>
        </w:rPr>
      </w:pPr>
    </w:p>
    <w:p>
      <w:pPr>
        <w:spacing w:line="480" w:lineRule="auto"/>
        <w:rPr>
          <w:b/>
          <w:color w:val="000000" w:themeColor="text1"/>
          <w:sz w:val="28"/>
          <w:szCs w:val="28"/>
          <w14:textFill>
            <w14:solidFill>
              <w14:schemeClr w14:val="tx1"/>
            </w14:solidFill>
          </w14:textFill>
        </w:rPr>
      </w:pPr>
    </w:p>
    <w:p>
      <w:pPr>
        <w:spacing w:line="480" w:lineRule="auto"/>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编制日期：二〇</w:t>
      </w:r>
      <w:r>
        <w:rPr>
          <w:rFonts w:hint="eastAsia"/>
          <w:b/>
          <w:color w:val="000000" w:themeColor="text1"/>
          <w:sz w:val="28"/>
          <w:szCs w:val="28"/>
          <w14:textFill>
            <w14:solidFill>
              <w14:schemeClr w14:val="tx1"/>
            </w14:solidFill>
          </w14:textFill>
        </w:rPr>
        <w:t>二</w:t>
      </w:r>
      <w:r>
        <w:rPr>
          <w:rFonts w:hint="eastAsia"/>
          <w:b/>
          <w:color w:val="000000" w:themeColor="text1"/>
          <w:sz w:val="28"/>
          <w:szCs w:val="28"/>
          <w:lang w:val="en-US" w:eastAsia="zh-CN"/>
          <w14:textFill>
            <w14:solidFill>
              <w14:schemeClr w14:val="tx1"/>
            </w14:solidFill>
          </w14:textFill>
        </w:rPr>
        <w:t>四</w:t>
      </w:r>
      <w:r>
        <w:rPr>
          <w:b/>
          <w:color w:val="000000" w:themeColor="text1"/>
          <w:sz w:val="28"/>
          <w:szCs w:val="28"/>
          <w14:textFill>
            <w14:solidFill>
              <w14:schemeClr w14:val="tx1"/>
            </w14:solidFill>
          </w14:textFill>
        </w:rPr>
        <w:t>年</w:t>
      </w:r>
      <w:r>
        <w:rPr>
          <w:rFonts w:hint="eastAsia"/>
          <w:b/>
          <w:color w:val="000000" w:themeColor="text1"/>
          <w:sz w:val="28"/>
          <w:szCs w:val="28"/>
          <w:lang w:val="en-US" w:eastAsia="zh-CN"/>
          <w14:textFill>
            <w14:solidFill>
              <w14:schemeClr w14:val="tx1"/>
            </w14:solidFill>
          </w14:textFill>
        </w:rPr>
        <w:t>十</w:t>
      </w:r>
      <w:r>
        <w:rPr>
          <w:b/>
          <w:color w:val="000000" w:themeColor="text1"/>
          <w:sz w:val="28"/>
          <w:szCs w:val="28"/>
          <w14:textFill>
            <w14:solidFill>
              <w14:schemeClr w14:val="tx1"/>
            </w14:solidFill>
          </w14:textFill>
        </w:rPr>
        <w:t>月</w:t>
      </w: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sectPr>
          <w:headerReference r:id="rId5" w:type="default"/>
          <w:pgSz w:w="11906" w:h="16838"/>
          <w:pgMar w:top="1440" w:right="1701" w:bottom="1440" w:left="1701" w:header="851" w:footer="992" w:gutter="0"/>
          <w:cols w:space="425" w:num="1"/>
          <w:docGrid w:type="lines" w:linePitch="312" w:charSpace="0"/>
        </w:sectPr>
      </w:pPr>
    </w:p>
    <w:p>
      <w:pPr>
        <w:pStyle w:val="1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目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录</w:t>
      </w:r>
    </w:p>
    <w:p>
      <w:pPr>
        <w:pStyle w:val="19"/>
        <w:tabs>
          <w:tab w:val="right" w:leader="dot" w:pos="8306"/>
          <w:tab w:val="clear" w:pos="8296"/>
        </w:tabs>
        <w:rPr>
          <w:color w:val="000000" w:themeColor="text1"/>
          <w14:textFill>
            <w14:solidFill>
              <w14:schemeClr w14:val="tx1"/>
            </w14:solidFill>
          </w14:textFill>
        </w:rPr>
      </w:pP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TOC \o "1-2" \h \z \u </w:instrText>
      </w:r>
      <w:r>
        <w:rPr>
          <w:b w:val="0"/>
          <w:color w:val="000000" w:themeColor="text1"/>
          <w:sz w:val="24"/>
          <w:szCs w:val="24"/>
          <w14:textFill>
            <w14:solidFill>
              <w14:schemeClr w14:val="tx1"/>
            </w14:solidFill>
          </w14:textFill>
        </w:rPr>
        <w:fldChar w:fldCharType="separate"/>
      </w:r>
      <w:r>
        <w:rPr>
          <w:color w:val="000000" w:themeColor="text1"/>
          <w:szCs w:val="24"/>
          <w14:textFill>
            <w14:solidFill>
              <w14:schemeClr w14:val="tx1"/>
            </w14:solidFill>
          </w14:textFill>
        </w:rPr>
        <w:fldChar w:fldCharType="begin"/>
      </w:r>
      <w:r>
        <w:rPr>
          <w:color w:val="000000" w:themeColor="text1"/>
          <w:szCs w:val="24"/>
          <w14:textFill>
            <w14:solidFill>
              <w14:schemeClr w14:val="tx1"/>
            </w14:solidFill>
          </w14:textFill>
        </w:rPr>
        <w:instrText xml:space="preserve"> HYPERLINK \l _Toc10164 </w:instrText>
      </w:r>
      <w:r>
        <w:rPr>
          <w:color w:val="000000" w:themeColor="text1"/>
          <w:szCs w:val="24"/>
          <w14:textFill>
            <w14:solidFill>
              <w14:schemeClr w14:val="tx1"/>
            </w14:solidFill>
          </w14:textFill>
        </w:rPr>
        <w:fldChar w:fldCharType="separate"/>
      </w:r>
      <w:r>
        <w:rPr>
          <w:rFonts w:hint="eastAsia"/>
          <w:color w:val="000000" w:themeColor="text1"/>
          <w14:textFill>
            <w14:solidFill>
              <w14:schemeClr w14:val="tx1"/>
            </w14:solidFill>
          </w14:textFill>
        </w:rPr>
        <w:t>1、概述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szCs w:val="24"/>
          <w14:textFill>
            <w14:solidFill>
              <w14:schemeClr w14:val="tx1"/>
            </w14:solidFill>
          </w14:textFill>
        </w:rPr>
        <w:fldChar w:fldCharType="end"/>
      </w:r>
    </w:p>
    <w:p>
      <w:pPr>
        <w:pStyle w:val="21"/>
        <w:tabs>
          <w:tab w:val="right" w:leader="dot" w:pos="8306"/>
        </w:tabs>
        <w:rPr>
          <w:color w:val="000000" w:themeColor="text1"/>
          <w:sz w:val="24"/>
          <w:szCs w:val="32"/>
          <w14:textFill>
            <w14:solidFill>
              <w14:schemeClr w14:val="tx1"/>
            </w14:solidFill>
          </w14:textFill>
        </w:rPr>
      </w:pP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HYPERLINK \l _Toc15320 </w:instrText>
      </w:r>
      <w:r>
        <w:rPr>
          <w:rFonts w:cs="Times New Roman"/>
          <w:color w:val="000000" w:themeColor="text1"/>
          <w:sz w:val="24"/>
          <w:szCs w:val="32"/>
          <w14:textFill>
            <w14:solidFill>
              <w14:schemeClr w14:val="tx1"/>
            </w14:solidFill>
          </w14:textFill>
        </w:rPr>
        <w:fldChar w:fldCharType="separate"/>
      </w:r>
      <w:r>
        <w:rPr>
          <w:rFonts w:hint="eastAsia"/>
          <w:color w:val="000000" w:themeColor="text1"/>
          <w:sz w:val="24"/>
          <w:szCs w:val="32"/>
          <w14:textFill>
            <w14:solidFill>
              <w14:schemeClr w14:val="tx1"/>
            </w14:solidFill>
          </w14:textFill>
        </w:rPr>
        <w:t>1</w:t>
      </w:r>
      <w:r>
        <w:rPr>
          <w:color w:val="000000" w:themeColor="text1"/>
          <w:sz w:val="24"/>
          <w:szCs w:val="32"/>
          <w14:textFill>
            <w14:solidFill>
              <w14:schemeClr w14:val="tx1"/>
            </w14:solidFill>
          </w14:textFill>
        </w:rPr>
        <w:t>.1</w:t>
      </w:r>
      <w:r>
        <w:rPr>
          <w:rFonts w:hint="eastAsia"/>
          <w:color w:val="000000" w:themeColor="text1"/>
          <w:sz w:val="24"/>
          <w:szCs w:val="32"/>
          <w14:textFill>
            <w14:solidFill>
              <w14:schemeClr w14:val="tx1"/>
            </w14:solidFill>
          </w14:textFill>
        </w:rPr>
        <w:t>建设项目环境影响评价公众参与整体情况介绍</w:t>
      </w:r>
      <w:r>
        <w:rPr>
          <w:color w:val="000000" w:themeColor="text1"/>
          <w:sz w:val="24"/>
          <w:szCs w:val="32"/>
          <w14:textFill>
            <w14:solidFill>
              <w14:schemeClr w14:val="tx1"/>
            </w14:solidFill>
          </w14:textFill>
        </w:rPr>
        <w:tab/>
      </w:r>
      <w:r>
        <w:rPr>
          <w:color w:val="000000" w:themeColor="text1"/>
          <w:sz w:val="24"/>
          <w:szCs w:val="32"/>
          <w14:textFill>
            <w14:solidFill>
              <w14:schemeClr w14:val="tx1"/>
            </w14:solidFill>
          </w14:textFill>
        </w:rPr>
        <w:fldChar w:fldCharType="begin"/>
      </w:r>
      <w:r>
        <w:rPr>
          <w:color w:val="000000" w:themeColor="text1"/>
          <w:sz w:val="24"/>
          <w:szCs w:val="32"/>
          <w14:textFill>
            <w14:solidFill>
              <w14:schemeClr w14:val="tx1"/>
            </w14:solidFill>
          </w14:textFill>
        </w:rPr>
        <w:instrText xml:space="preserve"> PAGEREF _Toc15320 \h </w:instrText>
      </w:r>
      <w:r>
        <w:rPr>
          <w:color w:val="000000" w:themeColor="text1"/>
          <w:sz w:val="24"/>
          <w:szCs w:val="32"/>
          <w14:textFill>
            <w14:solidFill>
              <w14:schemeClr w14:val="tx1"/>
            </w14:solidFill>
          </w14:textFill>
        </w:rPr>
        <w:fldChar w:fldCharType="separate"/>
      </w:r>
      <w:r>
        <w:rPr>
          <w:color w:val="000000" w:themeColor="text1"/>
          <w:sz w:val="24"/>
          <w:szCs w:val="32"/>
          <w14:textFill>
            <w14:solidFill>
              <w14:schemeClr w14:val="tx1"/>
            </w14:solidFill>
          </w14:textFill>
        </w:rPr>
        <w:t>1</w:t>
      </w:r>
      <w:r>
        <w:rPr>
          <w:color w:val="000000" w:themeColor="text1"/>
          <w:sz w:val="24"/>
          <w:szCs w:val="32"/>
          <w14:textFill>
            <w14:solidFill>
              <w14:schemeClr w14:val="tx1"/>
            </w14:solidFill>
          </w14:textFill>
        </w:rPr>
        <w:fldChar w:fldCharType="end"/>
      </w:r>
      <w:r>
        <w:rPr>
          <w:rFonts w:cs="Times New Roman"/>
          <w:color w:val="000000" w:themeColor="text1"/>
          <w:sz w:val="24"/>
          <w:szCs w:val="32"/>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HYPERLINK \l _Toc12773 </w:instrText>
      </w:r>
      <w:r>
        <w:rPr>
          <w:rFonts w:cs="Times New Roman"/>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2、首次环境影响评价信息公开情况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pPr>
        <w:pStyle w:val="21"/>
        <w:tabs>
          <w:tab w:val="right" w:leader="dot" w:pos="8306"/>
        </w:tabs>
        <w:rPr>
          <w:rFonts w:cs="Times New Roman"/>
          <w:color w:val="000000" w:themeColor="text1"/>
          <w:sz w:val="24"/>
          <w:szCs w:val="32"/>
          <w14:textFill>
            <w14:solidFill>
              <w14:schemeClr w14:val="tx1"/>
            </w14:solidFill>
          </w14:textFill>
        </w:rPr>
      </w:pP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HYPERLINK \l _Toc9602 </w:instrText>
      </w:r>
      <w:r>
        <w:rPr>
          <w:rFonts w:cs="Times New Roman"/>
          <w:color w:val="000000" w:themeColor="text1"/>
          <w:sz w:val="24"/>
          <w:szCs w:val="32"/>
          <w14:textFill>
            <w14:solidFill>
              <w14:schemeClr w14:val="tx1"/>
            </w14:solidFill>
          </w14:textFill>
        </w:rPr>
        <w:fldChar w:fldCharType="separate"/>
      </w:r>
      <w:r>
        <w:rPr>
          <w:rFonts w:hint="eastAsia" w:cs="Times New Roman"/>
          <w:color w:val="000000" w:themeColor="text1"/>
          <w:sz w:val="24"/>
          <w:szCs w:val="32"/>
          <w14:textFill>
            <w14:solidFill>
              <w14:schemeClr w14:val="tx1"/>
            </w14:solidFill>
          </w14:textFill>
        </w:rPr>
        <w:t>2.1 公开内容及日期</w:t>
      </w:r>
      <w:r>
        <w:rPr>
          <w:rFonts w:cs="Times New Roman"/>
          <w:color w:val="000000" w:themeColor="text1"/>
          <w:sz w:val="24"/>
          <w:szCs w:val="32"/>
          <w14:textFill>
            <w14:solidFill>
              <w14:schemeClr w14:val="tx1"/>
            </w14:solidFill>
          </w14:textFill>
        </w:rPr>
        <w:tab/>
      </w: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PAGEREF _Toc9602 \h </w:instrText>
      </w:r>
      <w:r>
        <w:rPr>
          <w:rFonts w:cs="Times New Roman"/>
          <w:color w:val="000000" w:themeColor="text1"/>
          <w:sz w:val="24"/>
          <w:szCs w:val="32"/>
          <w14:textFill>
            <w14:solidFill>
              <w14:schemeClr w14:val="tx1"/>
            </w14:solidFill>
          </w14:textFill>
        </w:rPr>
        <w:fldChar w:fldCharType="separate"/>
      </w:r>
      <w:r>
        <w:rPr>
          <w:rFonts w:cs="Times New Roman"/>
          <w:color w:val="000000" w:themeColor="text1"/>
          <w:sz w:val="24"/>
          <w:szCs w:val="32"/>
          <w14:textFill>
            <w14:solidFill>
              <w14:schemeClr w14:val="tx1"/>
            </w14:solidFill>
          </w14:textFill>
        </w:rPr>
        <w:t>4</w:t>
      </w:r>
      <w:r>
        <w:rPr>
          <w:rFonts w:cs="Times New Roman"/>
          <w:color w:val="000000" w:themeColor="text1"/>
          <w:sz w:val="24"/>
          <w:szCs w:val="32"/>
          <w14:textFill>
            <w14:solidFill>
              <w14:schemeClr w14:val="tx1"/>
            </w14:solidFill>
          </w14:textFill>
        </w:rPr>
        <w:fldChar w:fldCharType="end"/>
      </w:r>
      <w:r>
        <w:rPr>
          <w:rFonts w:cs="Times New Roman"/>
          <w:color w:val="000000" w:themeColor="text1"/>
          <w:sz w:val="24"/>
          <w:szCs w:val="32"/>
          <w14:textFill>
            <w14:solidFill>
              <w14:schemeClr w14:val="tx1"/>
            </w14:solidFill>
          </w14:textFill>
        </w:rPr>
        <w:fldChar w:fldCharType="end"/>
      </w:r>
    </w:p>
    <w:p>
      <w:pPr>
        <w:pStyle w:val="21"/>
        <w:tabs>
          <w:tab w:val="right" w:leader="dot" w:pos="8306"/>
        </w:tabs>
        <w:rPr>
          <w:rFonts w:cs="Times New Roman"/>
          <w:color w:val="000000" w:themeColor="text1"/>
          <w:sz w:val="24"/>
          <w:szCs w:val="32"/>
          <w14:textFill>
            <w14:solidFill>
              <w14:schemeClr w14:val="tx1"/>
            </w14:solidFill>
          </w14:textFill>
        </w:rPr>
      </w:pP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HYPERLINK \l _Toc16847 </w:instrText>
      </w:r>
      <w:r>
        <w:rPr>
          <w:rFonts w:cs="Times New Roman"/>
          <w:color w:val="000000" w:themeColor="text1"/>
          <w:sz w:val="24"/>
          <w:szCs w:val="32"/>
          <w14:textFill>
            <w14:solidFill>
              <w14:schemeClr w14:val="tx1"/>
            </w14:solidFill>
          </w14:textFill>
        </w:rPr>
        <w:fldChar w:fldCharType="separate"/>
      </w:r>
      <w:r>
        <w:rPr>
          <w:rFonts w:hint="eastAsia" w:cs="Times New Roman"/>
          <w:color w:val="000000" w:themeColor="text1"/>
          <w:sz w:val="24"/>
          <w:szCs w:val="32"/>
          <w14:textFill>
            <w14:solidFill>
              <w14:schemeClr w14:val="tx1"/>
            </w14:solidFill>
          </w14:textFill>
        </w:rPr>
        <w:t>2</w:t>
      </w:r>
      <w:r>
        <w:rPr>
          <w:rFonts w:cs="Times New Roman"/>
          <w:color w:val="000000" w:themeColor="text1"/>
          <w:sz w:val="24"/>
          <w:szCs w:val="32"/>
          <w14:textFill>
            <w14:solidFill>
              <w14:schemeClr w14:val="tx1"/>
            </w14:solidFill>
          </w14:textFill>
        </w:rPr>
        <w:t>.2</w:t>
      </w:r>
      <w:r>
        <w:rPr>
          <w:rFonts w:hint="eastAsia" w:cs="Times New Roman"/>
          <w:color w:val="000000" w:themeColor="text1"/>
          <w:sz w:val="24"/>
          <w:szCs w:val="32"/>
          <w14:textFill>
            <w14:solidFill>
              <w14:schemeClr w14:val="tx1"/>
            </w14:solidFill>
          </w14:textFill>
        </w:rPr>
        <w:t>公开方式</w:t>
      </w:r>
      <w:r>
        <w:rPr>
          <w:rFonts w:cs="Times New Roman"/>
          <w:color w:val="000000" w:themeColor="text1"/>
          <w:sz w:val="24"/>
          <w:szCs w:val="32"/>
          <w14:textFill>
            <w14:solidFill>
              <w14:schemeClr w14:val="tx1"/>
            </w14:solidFill>
          </w14:textFill>
        </w:rPr>
        <w:tab/>
      </w: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PAGEREF _Toc16847 \h </w:instrText>
      </w:r>
      <w:r>
        <w:rPr>
          <w:rFonts w:cs="Times New Roman"/>
          <w:color w:val="000000" w:themeColor="text1"/>
          <w:sz w:val="24"/>
          <w:szCs w:val="32"/>
          <w14:textFill>
            <w14:solidFill>
              <w14:schemeClr w14:val="tx1"/>
            </w14:solidFill>
          </w14:textFill>
        </w:rPr>
        <w:fldChar w:fldCharType="separate"/>
      </w:r>
      <w:r>
        <w:rPr>
          <w:rFonts w:cs="Times New Roman"/>
          <w:color w:val="000000" w:themeColor="text1"/>
          <w:sz w:val="24"/>
          <w:szCs w:val="32"/>
          <w14:textFill>
            <w14:solidFill>
              <w14:schemeClr w14:val="tx1"/>
            </w14:solidFill>
          </w14:textFill>
        </w:rPr>
        <w:t>4</w:t>
      </w:r>
      <w:r>
        <w:rPr>
          <w:rFonts w:cs="Times New Roman"/>
          <w:color w:val="000000" w:themeColor="text1"/>
          <w:sz w:val="24"/>
          <w:szCs w:val="32"/>
          <w14:textFill>
            <w14:solidFill>
              <w14:schemeClr w14:val="tx1"/>
            </w14:solidFill>
          </w14:textFill>
        </w:rPr>
        <w:fldChar w:fldCharType="end"/>
      </w:r>
      <w:r>
        <w:rPr>
          <w:rFonts w:cs="Times New Roman"/>
          <w:color w:val="000000" w:themeColor="text1"/>
          <w:sz w:val="24"/>
          <w:szCs w:val="32"/>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HYPERLINK \l _Toc24104 </w:instrText>
      </w:r>
      <w:r>
        <w:rPr>
          <w:rFonts w:cs="Times New Roman"/>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3、征求意见稿公示情况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_Toc24104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pPr>
        <w:pStyle w:val="21"/>
        <w:tabs>
          <w:tab w:val="right" w:leader="dot" w:pos="8306"/>
        </w:tabs>
        <w:rPr>
          <w:rFonts w:cs="Times New Roman"/>
          <w:color w:val="000000" w:themeColor="text1"/>
          <w:sz w:val="24"/>
          <w:szCs w:val="32"/>
          <w14:textFill>
            <w14:solidFill>
              <w14:schemeClr w14:val="tx1"/>
            </w14:solidFill>
          </w14:textFill>
        </w:rPr>
      </w:pP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HYPERLINK \l _Toc29010 </w:instrText>
      </w:r>
      <w:r>
        <w:rPr>
          <w:rFonts w:cs="Times New Roman"/>
          <w:color w:val="000000" w:themeColor="text1"/>
          <w:sz w:val="24"/>
          <w:szCs w:val="32"/>
          <w14:textFill>
            <w14:solidFill>
              <w14:schemeClr w14:val="tx1"/>
            </w14:solidFill>
          </w14:textFill>
        </w:rPr>
        <w:fldChar w:fldCharType="separate"/>
      </w:r>
      <w:r>
        <w:rPr>
          <w:rFonts w:hint="eastAsia" w:cs="Times New Roman"/>
          <w:color w:val="000000" w:themeColor="text1"/>
          <w:sz w:val="24"/>
          <w:szCs w:val="32"/>
          <w14:textFill>
            <w14:solidFill>
              <w14:schemeClr w14:val="tx1"/>
            </w14:solidFill>
          </w14:textFill>
        </w:rPr>
        <w:t>3</w:t>
      </w:r>
      <w:r>
        <w:rPr>
          <w:rFonts w:cs="Times New Roman"/>
          <w:color w:val="000000" w:themeColor="text1"/>
          <w:sz w:val="24"/>
          <w:szCs w:val="32"/>
          <w14:textFill>
            <w14:solidFill>
              <w14:schemeClr w14:val="tx1"/>
            </w14:solidFill>
          </w14:textFill>
        </w:rPr>
        <w:t xml:space="preserve">.1 </w:t>
      </w:r>
      <w:r>
        <w:rPr>
          <w:rFonts w:hint="eastAsia" w:cs="Times New Roman"/>
          <w:color w:val="000000" w:themeColor="text1"/>
          <w:sz w:val="24"/>
          <w:szCs w:val="32"/>
          <w14:textFill>
            <w14:solidFill>
              <w14:schemeClr w14:val="tx1"/>
            </w14:solidFill>
          </w14:textFill>
        </w:rPr>
        <w:t>公示内容及时限</w:t>
      </w:r>
      <w:r>
        <w:rPr>
          <w:rFonts w:cs="Times New Roman"/>
          <w:color w:val="000000" w:themeColor="text1"/>
          <w:sz w:val="24"/>
          <w:szCs w:val="32"/>
          <w14:textFill>
            <w14:solidFill>
              <w14:schemeClr w14:val="tx1"/>
            </w14:solidFill>
          </w14:textFill>
        </w:rPr>
        <w:tab/>
      </w: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PAGEREF _Toc29010 \h </w:instrText>
      </w:r>
      <w:r>
        <w:rPr>
          <w:rFonts w:cs="Times New Roman"/>
          <w:color w:val="000000" w:themeColor="text1"/>
          <w:sz w:val="24"/>
          <w:szCs w:val="32"/>
          <w14:textFill>
            <w14:solidFill>
              <w14:schemeClr w14:val="tx1"/>
            </w14:solidFill>
          </w14:textFill>
        </w:rPr>
        <w:fldChar w:fldCharType="separate"/>
      </w:r>
      <w:r>
        <w:rPr>
          <w:rFonts w:cs="Times New Roman"/>
          <w:color w:val="000000" w:themeColor="text1"/>
          <w:sz w:val="24"/>
          <w:szCs w:val="32"/>
          <w14:textFill>
            <w14:solidFill>
              <w14:schemeClr w14:val="tx1"/>
            </w14:solidFill>
          </w14:textFill>
        </w:rPr>
        <w:t>6</w:t>
      </w:r>
      <w:r>
        <w:rPr>
          <w:rFonts w:cs="Times New Roman"/>
          <w:color w:val="000000" w:themeColor="text1"/>
          <w:sz w:val="24"/>
          <w:szCs w:val="32"/>
          <w14:textFill>
            <w14:solidFill>
              <w14:schemeClr w14:val="tx1"/>
            </w14:solidFill>
          </w14:textFill>
        </w:rPr>
        <w:fldChar w:fldCharType="end"/>
      </w:r>
      <w:r>
        <w:rPr>
          <w:rFonts w:cs="Times New Roman"/>
          <w:color w:val="000000" w:themeColor="text1"/>
          <w:sz w:val="24"/>
          <w:szCs w:val="32"/>
          <w14:textFill>
            <w14:solidFill>
              <w14:schemeClr w14:val="tx1"/>
            </w14:solidFill>
          </w14:textFill>
        </w:rPr>
        <w:fldChar w:fldCharType="end"/>
      </w:r>
    </w:p>
    <w:p>
      <w:pPr>
        <w:pStyle w:val="21"/>
        <w:tabs>
          <w:tab w:val="right" w:leader="dot" w:pos="8306"/>
        </w:tabs>
        <w:rPr>
          <w:rFonts w:cs="Times New Roman"/>
          <w:color w:val="000000" w:themeColor="text1"/>
          <w:sz w:val="24"/>
          <w:szCs w:val="32"/>
          <w14:textFill>
            <w14:solidFill>
              <w14:schemeClr w14:val="tx1"/>
            </w14:solidFill>
          </w14:textFill>
        </w:rPr>
      </w:pP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HYPERLINK \l _Toc2916 </w:instrText>
      </w:r>
      <w:r>
        <w:rPr>
          <w:rFonts w:cs="Times New Roman"/>
          <w:color w:val="000000" w:themeColor="text1"/>
          <w:sz w:val="24"/>
          <w:szCs w:val="32"/>
          <w14:textFill>
            <w14:solidFill>
              <w14:schemeClr w14:val="tx1"/>
            </w14:solidFill>
          </w14:textFill>
        </w:rPr>
        <w:fldChar w:fldCharType="separate"/>
      </w:r>
      <w:r>
        <w:rPr>
          <w:rFonts w:hint="eastAsia" w:cs="Times New Roman"/>
          <w:color w:val="000000" w:themeColor="text1"/>
          <w:sz w:val="24"/>
          <w:szCs w:val="32"/>
          <w14:textFill>
            <w14:solidFill>
              <w14:schemeClr w14:val="tx1"/>
            </w14:solidFill>
          </w14:textFill>
        </w:rPr>
        <w:t>3</w:t>
      </w:r>
      <w:r>
        <w:rPr>
          <w:rFonts w:cs="Times New Roman"/>
          <w:color w:val="000000" w:themeColor="text1"/>
          <w:sz w:val="24"/>
          <w:szCs w:val="32"/>
          <w14:textFill>
            <w14:solidFill>
              <w14:schemeClr w14:val="tx1"/>
            </w14:solidFill>
          </w14:textFill>
        </w:rPr>
        <w:t xml:space="preserve">.2 </w:t>
      </w:r>
      <w:r>
        <w:rPr>
          <w:rFonts w:hint="eastAsia" w:cs="Times New Roman"/>
          <w:color w:val="000000" w:themeColor="text1"/>
          <w:sz w:val="24"/>
          <w:szCs w:val="32"/>
          <w14:textFill>
            <w14:solidFill>
              <w14:schemeClr w14:val="tx1"/>
            </w14:solidFill>
          </w14:textFill>
        </w:rPr>
        <w:t>公示方式</w:t>
      </w:r>
      <w:r>
        <w:rPr>
          <w:rFonts w:cs="Times New Roman"/>
          <w:color w:val="000000" w:themeColor="text1"/>
          <w:sz w:val="24"/>
          <w:szCs w:val="32"/>
          <w14:textFill>
            <w14:solidFill>
              <w14:schemeClr w14:val="tx1"/>
            </w14:solidFill>
          </w14:textFill>
        </w:rPr>
        <w:tab/>
      </w: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PAGEREF _Toc2916 \h </w:instrText>
      </w:r>
      <w:r>
        <w:rPr>
          <w:rFonts w:cs="Times New Roman"/>
          <w:color w:val="000000" w:themeColor="text1"/>
          <w:sz w:val="24"/>
          <w:szCs w:val="32"/>
          <w14:textFill>
            <w14:solidFill>
              <w14:schemeClr w14:val="tx1"/>
            </w14:solidFill>
          </w14:textFill>
        </w:rPr>
        <w:fldChar w:fldCharType="separate"/>
      </w:r>
      <w:r>
        <w:rPr>
          <w:rFonts w:cs="Times New Roman"/>
          <w:color w:val="000000" w:themeColor="text1"/>
          <w:sz w:val="24"/>
          <w:szCs w:val="32"/>
          <w14:textFill>
            <w14:solidFill>
              <w14:schemeClr w14:val="tx1"/>
            </w14:solidFill>
          </w14:textFill>
        </w:rPr>
        <w:t>6</w:t>
      </w:r>
      <w:r>
        <w:rPr>
          <w:rFonts w:cs="Times New Roman"/>
          <w:color w:val="000000" w:themeColor="text1"/>
          <w:sz w:val="24"/>
          <w:szCs w:val="32"/>
          <w14:textFill>
            <w14:solidFill>
              <w14:schemeClr w14:val="tx1"/>
            </w14:solidFill>
          </w14:textFill>
        </w:rPr>
        <w:fldChar w:fldCharType="end"/>
      </w:r>
      <w:r>
        <w:rPr>
          <w:rFonts w:cs="Times New Roman"/>
          <w:color w:val="000000" w:themeColor="text1"/>
          <w:sz w:val="24"/>
          <w:szCs w:val="32"/>
          <w14:textFill>
            <w14:solidFill>
              <w14:schemeClr w14:val="tx1"/>
            </w14:solidFill>
          </w14:textFill>
        </w:rPr>
        <w:fldChar w:fldCharType="end"/>
      </w:r>
    </w:p>
    <w:p>
      <w:pPr>
        <w:pStyle w:val="21"/>
        <w:tabs>
          <w:tab w:val="right" w:leader="dot" w:pos="8306"/>
        </w:tabs>
        <w:rPr>
          <w:rFonts w:cs="Times New Roman"/>
          <w:color w:val="000000" w:themeColor="text1"/>
          <w:sz w:val="24"/>
          <w:szCs w:val="32"/>
          <w14:textFill>
            <w14:solidFill>
              <w14:schemeClr w14:val="tx1"/>
            </w14:solidFill>
          </w14:textFill>
        </w:rPr>
      </w:pP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HYPERLINK \l _Toc24046 </w:instrText>
      </w:r>
      <w:r>
        <w:rPr>
          <w:rFonts w:cs="Times New Roman"/>
          <w:color w:val="000000" w:themeColor="text1"/>
          <w:sz w:val="24"/>
          <w:szCs w:val="32"/>
          <w14:textFill>
            <w14:solidFill>
              <w14:schemeClr w14:val="tx1"/>
            </w14:solidFill>
          </w14:textFill>
        </w:rPr>
        <w:fldChar w:fldCharType="separate"/>
      </w:r>
      <w:r>
        <w:rPr>
          <w:rFonts w:hint="eastAsia" w:cs="Times New Roman"/>
          <w:color w:val="000000" w:themeColor="text1"/>
          <w:sz w:val="24"/>
          <w:szCs w:val="32"/>
          <w14:textFill>
            <w14:solidFill>
              <w14:schemeClr w14:val="tx1"/>
            </w14:solidFill>
          </w14:textFill>
        </w:rPr>
        <w:t>3</w:t>
      </w:r>
      <w:r>
        <w:rPr>
          <w:rFonts w:cs="Times New Roman"/>
          <w:color w:val="000000" w:themeColor="text1"/>
          <w:sz w:val="24"/>
          <w:szCs w:val="32"/>
          <w14:textFill>
            <w14:solidFill>
              <w14:schemeClr w14:val="tx1"/>
            </w14:solidFill>
          </w14:textFill>
        </w:rPr>
        <w:t>.</w:t>
      </w:r>
      <w:r>
        <w:rPr>
          <w:rFonts w:hint="eastAsia" w:cs="Times New Roman"/>
          <w:color w:val="000000" w:themeColor="text1"/>
          <w:sz w:val="24"/>
          <w:szCs w:val="32"/>
          <w:lang w:val="en-US" w:eastAsia="zh-CN"/>
          <w14:textFill>
            <w14:solidFill>
              <w14:schemeClr w14:val="tx1"/>
            </w14:solidFill>
          </w14:textFill>
        </w:rPr>
        <w:t>3</w:t>
      </w:r>
      <w:r>
        <w:rPr>
          <w:rFonts w:hint="eastAsia" w:cs="Times New Roman"/>
          <w:color w:val="000000" w:themeColor="text1"/>
          <w:sz w:val="24"/>
          <w:szCs w:val="32"/>
          <w14:textFill>
            <w14:solidFill>
              <w14:schemeClr w14:val="tx1"/>
            </w14:solidFill>
          </w14:textFill>
        </w:rPr>
        <w:t>公众提出意见情况</w:t>
      </w:r>
      <w:r>
        <w:rPr>
          <w:rFonts w:cs="Times New Roman"/>
          <w:color w:val="000000" w:themeColor="text1"/>
          <w:sz w:val="24"/>
          <w:szCs w:val="32"/>
          <w14:textFill>
            <w14:solidFill>
              <w14:schemeClr w14:val="tx1"/>
            </w14:solidFill>
          </w14:textFill>
        </w:rPr>
        <w:tab/>
      </w: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PAGEREF _Toc24046 \h </w:instrText>
      </w:r>
      <w:r>
        <w:rPr>
          <w:rFonts w:cs="Times New Roman"/>
          <w:color w:val="000000" w:themeColor="text1"/>
          <w:sz w:val="24"/>
          <w:szCs w:val="32"/>
          <w14:textFill>
            <w14:solidFill>
              <w14:schemeClr w14:val="tx1"/>
            </w14:solidFill>
          </w14:textFill>
        </w:rPr>
        <w:fldChar w:fldCharType="separate"/>
      </w:r>
      <w:r>
        <w:rPr>
          <w:rFonts w:cs="Times New Roman"/>
          <w:color w:val="000000" w:themeColor="text1"/>
          <w:sz w:val="24"/>
          <w:szCs w:val="32"/>
          <w14:textFill>
            <w14:solidFill>
              <w14:schemeClr w14:val="tx1"/>
            </w14:solidFill>
          </w14:textFill>
        </w:rPr>
        <w:t>8</w:t>
      </w:r>
      <w:r>
        <w:rPr>
          <w:rFonts w:cs="Times New Roman"/>
          <w:color w:val="000000" w:themeColor="text1"/>
          <w:sz w:val="24"/>
          <w:szCs w:val="32"/>
          <w14:textFill>
            <w14:solidFill>
              <w14:schemeClr w14:val="tx1"/>
            </w14:solidFill>
          </w14:textFill>
        </w:rPr>
        <w:fldChar w:fldCharType="end"/>
      </w:r>
      <w:r>
        <w:rPr>
          <w:rFonts w:cs="Times New Roman"/>
          <w:color w:val="000000" w:themeColor="text1"/>
          <w:sz w:val="24"/>
          <w:szCs w:val="32"/>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HYPERLINK \l _Toc29121 </w:instrText>
      </w:r>
      <w:r>
        <w:rPr>
          <w:rFonts w:cs="Times New Roman"/>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、其他公众参与情况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HYPERLINK \l _Toc2788 </w:instrText>
      </w:r>
      <w:r>
        <w:rPr>
          <w:rFonts w:cs="Times New Roman"/>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、公众意见处理情况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pPr>
        <w:pStyle w:val="21"/>
        <w:tabs>
          <w:tab w:val="right" w:leader="dot" w:pos="8306"/>
        </w:tabs>
        <w:rPr>
          <w:rFonts w:cs="Times New Roman"/>
          <w:color w:val="000000" w:themeColor="text1"/>
          <w:sz w:val="24"/>
          <w:szCs w:val="32"/>
          <w14:textFill>
            <w14:solidFill>
              <w14:schemeClr w14:val="tx1"/>
            </w14:solidFill>
          </w14:textFill>
        </w:rPr>
      </w:pP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HYPERLINK \l _Toc7381 </w:instrText>
      </w:r>
      <w:r>
        <w:rPr>
          <w:rFonts w:cs="Times New Roman"/>
          <w:color w:val="000000" w:themeColor="text1"/>
          <w:sz w:val="24"/>
          <w:szCs w:val="32"/>
          <w14:textFill>
            <w14:solidFill>
              <w14:schemeClr w14:val="tx1"/>
            </w14:solidFill>
          </w14:textFill>
        </w:rPr>
        <w:fldChar w:fldCharType="separate"/>
      </w:r>
      <w:r>
        <w:rPr>
          <w:rFonts w:hint="eastAsia" w:cs="Times New Roman"/>
          <w:color w:val="000000" w:themeColor="text1"/>
          <w:sz w:val="24"/>
          <w:szCs w:val="32"/>
          <w:lang w:val="en-US" w:eastAsia="zh-CN"/>
          <w14:textFill>
            <w14:solidFill>
              <w14:schemeClr w14:val="tx1"/>
            </w14:solidFill>
          </w14:textFill>
        </w:rPr>
        <w:t>5</w:t>
      </w:r>
      <w:r>
        <w:rPr>
          <w:rFonts w:cs="Times New Roman"/>
          <w:color w:val="000000" w:themeColor="text1"/>
          <w:sz w:val="24"/>
          <w:szCs w:val="32"/>
          <w14:textFill>
            <w14:solidFill>
              <w14:schemeClr w14:val="tx1"/>
            </w14:solidFill>
          </w14:textFill>
        </w:rPr>
        <w:t>.1</w:t>
      </w:r>
      <w:r>
        <w:rPr>
          <w:rFonts w:hint="eastAsia" w:cs="Times New Roman"/>
          <w:color w:val="000000" w:themeColor="text1"/>
          <w:sz w:val="24"/>
          <w:szCs w:val="32"/>
          <w14:textFill>
            <w14:solidFill>
              <w14:schemeClr w14:val="tx1"/>
            </w14:solidFill>
          </w14:textFill>
        </w:rPr>
        <w:t>公众意见概述和分析</w:t>
      </w:r>
      <w:r>
        <w:rPr>
          <w:rFonts w:cs="Times New Roman"/>
          <w:color w:val="000000" w:themeColor="text1"/>
          <w:sz w:val="24"/>
          <w:szCs w:val="32"/>
          <w14:textFill>
            <w14:solidFill>
              <w14:schemeClr w14:val="tx1"/>
            </w14:solidFill>
          </w14:textFill>
        </w:rPr>
        <w:tab/>
      </w: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PAGEREF _Toc7381 \h </w:instrText>
      </w:r>
      <w:r>
        <w:rPr>
          <w:rFonts w:cs="Times New Roman"/>
          <w:color w:val="000000" w:themeColor="text1"/>
          <w:sz w:val="24"/>
          <w:szCs w:val="32"/>
          <w14:textFill>
            <w14:solidFill>
              <w14:schemeClr w14:val="tx1"/>
            </w14:solidFill>
          </w14:textFill>
        </w:rPr>
        <w:fldChar w:fldCharType="separate"/>
      </w:r>
      <w:r>
        <w:rPr>
          <w:rFonts w:cs="Times New Roman"/>
          <w:color w:val="000000" w:themeColor="text1"/>
          <w:sz w:val="24"/>
          <w:szCs w:val="32"/>
          <w14:textFill>
            <w14:solidFill>
              <w14:schemeClr w14:val="tx1"/>
            </w14:solidFill>
          </w14:textFill>
        </w:rPr>
        <w:t>10</w:t>
      </w:r>
      <w:r>
        <w:rPr>
          <w:rFonts w:cs="Times New Roman"/>
          <w:color w:val="000000" w:themeColor="text1"/>
          <w:sz w:val="24"/>
          <w:szCs w:val="32"/>
          <w14:textFill>
            <w14:solidFill>
              <w14:schemeClr w14:val="tx1"/>
            </w14:solidFill>
          </w14:textFill>
        </w:rPr>
        <w:fldChar w:fldCharType="end"/>
      </w:r>
      <w:r>
        <w:rPr>
          <w:rFonts w:cs="Times New Roman"/>
          <w:color w:val="000000" w:themeColor="text1"/>
          <w:sz w:val="24"/>
          <w:szCs w:val="32"/>
          <w14:textFill>
            <w14:solidFill>
              <w14:schemeClr w14:val="tx1"/>
            </w14:solidFill>
          </w14:textFill>
        </w:rPr>
        <w:fldChar w:fldCharType="end"/>
      </w:r>
    </w:p>
    <w:p>
      <w:pPr>
        <w:pStyle w:val="21"/>
        <w:tabs>
          <w:tab w:val="right" w:leader="dot" w:pos="8306"/>
        </w:tabs>
        <w:rPr>
          <w:rFonts w:cs="Times New Roman"/>
          <w:color w:val="000000" w:themeColor="text1"/>
          <w:sz w:val="24"/>
          <w:szCs w:val="32"/>
          <w14:textFill>
            <w14:solidFill>
              <w14:schemeClr w14:val="tx1"/>
            </w14:solidFill>
          </w14:textFill>
        </w:rPr>
      </w:pP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HYPERLINK \l _Toc32102 </w:instrText>
      </w:r>
      <w:r>
        <w:rPr>
          <w:rFonts w:cs="Times New Roman"/>
          <w:color w:val="000000" w:themeColor="text1"/>
          <w:sz w:val="24"/>
          <w:szCs w:val="32"/>
          <w14:textFill>
            <w14:solidFill>
              <w14:schemeClr w14:val="tx1"/>
            </w14:solidFill>
          </w14:textFill>
        </w:rPr>
        <w:fldChar w:fldCharType="separate"/>
      </w:r>
      <w:r>
        <w:rPr>
          <w:rFonts w:hint="eastAsia" w:cs="Times New Roman"/>
          <w:color w:val="000000" w:themeColor="text1"/>
          <w:sz w:val="24"/>
          <w:szCs w:val="32"/>
          <w:lang w:val="en-US" w:eastAsia="zh-CN"/>
          <w14:textFill>
            <w14:solidFill>
              <w14:schemeClr w14:val="tx1"/>
            </w14:solidFill>
          </w14:textFill>
        </w:rPr>
        <w:t>5</w:t>
      </w:r>
      <w:r>
        <w:rPr>
          <w:rFonts w:cs="Times New Roman"/>
          <w:color w:val="000000" w:themeColor="text1"/>
          <w:sz w:val="24"/>
          <w:szCs w:val="32"/>
          <w14:textFill>
            <w14:solidFill>
              <w14:schemeClr w14:val="tx1"/>
            </w14:solidFill>
          </w14:textFill>
        </w:rPr>
        <w:t>.2</w:t>
      </w:r>
      <w:r>
        <w:rPr>
          <w:rFonts w:hint="eastAsia" w:cs="Times New Roman"/>
          <w:color w:val="000000" w:themeColor="text1"/>
          <w:sz w:val="24"/>
          <w:szCs w:val="32"/>
          <w14:textFill>
            <w14:solidFill>
              <w14:schemeClr w14:val="tx1"/>
            </w14:solidFill>
          </w14:textFill>
        </w:rPr>
        <w:t>公众意见采纳情况</w:t>
      </w:r>
      <w:r>
        <w:rPr>
          <w:rFonts w:cs="Times New Roman"/>
          <w:color w:val="000000" w:themeColor="text1"/>
          <w:sz w:val="24"/>
          <w:szCs w:val="32"/>
          <w14:textFill>
            <w14:solidFill>
              <w14:schemeClr w14:val="tx1"/>
            </w14:solidFill>
          </w14:textFill>
        </w:rPr>
        <w:tab/>
      </w: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PAGEREF _Toc32102 \h </w:instrText>
      </w:r>
      <w:r>
        <w:rPr>
          <w:rFonts w:cs="Times New Roman"/>
          <w:color w:val="000000" w:themeColor="text1"/>
          <w:sz w:val="24"/>
          <w:szCs w:val="32"/>
          <w14:textFill>
            <w14:solidFill>
              <w14:schemeClr w14:val="tx1"/>
            </w14:solidFill>
          </w14:textFill>
        </w:rPr>
        <w:fldChar w:fldCharType="separate"/>
      </w:r>
      <w:r>
        <w:rPr>
          <w:rFonts w:cs="Times New Roman"/>
          <w:color w:val="000000" w:themeColor="text1"/>
          <w:sz w:val="24"/>
          <w:szCs w:val="32"/>
          <w14:textFill>
            <w14:solidFill>
              <w14:schemeClr w14:val="tx1"/>
            </w14:solidFill>
          </w14:textFill>
        </w:rPr>
        <w:t>10</w:t>
      </w:r>
      <w:r>
        <w:rPr>
          <w:rFonts w:cs="Times New Roman"/>
          <w:color w:val="000000" w:themeColor="text1"/>
          <w:sz w:val="24"/>
          <w:szCs w:val="32"/>
          <w14:textFill>
            <w14:solidFill>
              <w14:schemeClr w14:val="tx1"/>
            </w14:solidFill>
          </w14:textFill>
        </w:rPr>
        <w:fldChar w:fldCharType="end"/>
      </w:r>
      <w:r>
        <w:rPr>
          <w:rFonts w:cs="Times New Roman"/>
          <w:color w:val="000000" w:themeColor="text1"/>
          <w:sz w:val="24"/>
          <w:szCs w:val="32"/>
          <w14:textFill>
            <w14:solidFill>
              <w14:schemeClr w14:val="tx1"/>
            </w14:solidFill>
          </w14:textFill>
        </w:rPr>
        <w:fldChar w:fldCharType="end"/>
      </w:r>
    </w:p>
    <w:p>
      <w:pPr>
        <w:pStyle w:val="21"/>
        <w:tabs>
          <w:tab w:val="right" w:leader="dot" w:pos="8306"/>
        </w:tabs>
        <w:rPr>
          <w:rFonts w:cs="Times New Roman"/>
          <w:color w:val="000000" w:themeColor="text1"/>
          <w:sz w:val="24"/>
          <w:szCs w:val="32"/>
          <w14:textFill>
            <w14:solidFill>
              <w14:schemeClr w14:val="tx1"/>
            </w14:solidFill>
          </w14:textFill>
        </w:rPr>
      </w:pP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HYPERLINK \l _Toc19764 </w:instrText>
      </w:r>
      <w:r>
        <w:rPr>
          <w:rFonts w:cs="Times New Roman"/>
          <w:color w:val="000000" w:themeColor="text1"/>
          <w:sz w:val="24"/>
          <w:szCs w:val="32"/>
          <w14:textFill>
            <w14:solidFill>
              <w14:schemeClr w14:val="tx1"/>
            </w14:solidFill>
          </w14:textFill>
        </w:rPr>
        <w:fldChar w:fldCharType="separate"/>
      </w:r>
      <w:r>
        <w:rPr>
          <w:rFonts w:hint="eastAsia" w:cs="Times New Roman"/>
          <w:color w:val="000000" w:themeColor="text1"/>
          <w:sz w:val="24"/>
          <w:szCs w:val="32"/>
          <w:lang w:val="en-US" w:eastAsia="zh-CN"/>
          <w14:textFill>
            <w14:solidFill>
              <w14:schemeClr w14:val="tx1"/>
            </w14:solidFill>
          </w14:textFill>
        </w:rPr>
        <w:t>5</w:t>
      </w:r>
      <w:r>
        <w:rPr>
          <w:rFonts w:cs="Times New Roman"/>
          <w:color w:val="000000" w:themeColor="text1"/>
          <w:sz w:val="24"/>
          <w:szCs w:val="32"/>
          <w14:textFill>
            <w14:solidFill>
              <w14:schemeClr w14:val="tx1"/>
            </w14:solidFill>
          </w14:textFill>
        </w:rPr>
        <w:t>.3</w:t>
      </w:r>
      <w:r>
        <w:rPr>
          <w:rFonts w:hint="eastAsia" w:cs="Times New Roman"/>
          <w:color w:val="000000" w:themeColor="text1"/>
          <w:sz w:val="24"/>
          <w:szCs w:val="32"/>
          <w14:textFill>
            <w14:solidFill>
              <w14:schemeClr w14:val="tx1"/>
            </w14:solidFill>
          </w14:textFill>
        </w:rPr>
        <w:t>公众意见未采纳情况</w:t>
      </w:r>
      <w:r>
        <w:rPr>
          <w:rFonts w:cs="Times New Roman"/>
          <w:color w:val="000000" w:themeColor="text1"/>
          <w:sz w:val="24"/>
          <w:szCs w:val="32"/>
          <w14:textFill>
            <w14:solidFill>
              <w14:schemeClr w14:val="tx1"/>
            </w14:solidFill>
          </w14:textFill>
        </w:rPr>
        <w:tab/>
      </w:r>
      <w:r>
        <w:rPr>
          <w:rFonts w:cs="Times New Roman"/>
          <w:color w:val="000000" w:themeColor="text1"/>
          <w:sz w:val="24"/>
          <w:szCs w:val="32"/>
          <w14:textFill>
            <w14:solidFill>
              <w14:schemeClr w14:val="tx1"/>
            </w14:solidFill>
          </w14:textFill>
        </w:rPr>
        <w:fldChar w:fldCharType="begin"/>
      </w:r>
      <w:r>
        <w:rPr>
          <w:rFonts w:cs="Times New Roman"/>
          <w:color w:val="000000" w:themeColor="text1"/>
          <w:sz w:val="24"/>
          <w:szCs w:val="32"/>
          <w14:textFill>
            <w14:solidFill>
              <w14:schemeClr w14:val="tx1"/>
            </w14:solidFill>
          </w14:textFill>
        </w:rPr>
        <w:instrText xml:space="preserve"> PAGEREF _Toc19764 \h </w:instrText>
      </w:r>
      <w:r>
        <w:rPr>
          <w:rFonts w:cs="Times New Roman"/>
          <w:color w:val="000000" w:themeColor="text1"/>
          <w:sz w:val="24"/>
          <w:szCs w:val="32"/>
          <w14:textFill>
            <w14:solidFill>
              <w14:schemeClr w14:val="tx1"/>
            </w14:solidFill>
          </w14:textFill>
        </w:rPr>
        <w:fldChar w:fldCharType="separate"/>
      </w:r>
      <w:r>
        <w:rPr>
          <w:rFonts w:cs="Times New Roman"/>
          <w:color w:val="000000" w:themeColor="text1"/>
          <w:sz w:val="24"/>
          <w:szCs w:val="32"/>
          <w14:textFill>
            <w14:solidFill>
              <w14:schemeClr w14:val="tx1"/>
            </w14:solidFill>
          </w14:textFill>
        </w:rPr>
        <w:t>10</w:t>
      </w:r>
      <w:r>
        <w:rPr>
          <w:rFonts w:cs="Times New Roman"/>
          <w:color w:val="000000" w:themeColor="text1"/>
          <w:sz w:val="24"/>
          <w:szCs w:val="32"/>
          <w14:textFill>
            <w14:solidFill>
              <w14:schemeClr w14:val="tx1"/>
            </w14:solidFill>
          </w14:textFill>
        </w:rPr>
        <w:fldChar w:fldCharType="end"/>
      </w:r>
      <w:r>
        <w:rPr>
          <w:rFonts w:cs="Times New Roman"/>
          <w:color w:val="000000" w:themeColor="text1"/>
          <w:sz w:val="24"/>
          <w:szCs w:val="32"/>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HYPERLINK \l _Toc11066 </w:instrText>
      </w:r>
      <w:r>
        <w:rPr>
          <w:rFonts w:cs="Times New Roman"/>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HYPERLINK \l _Toc773 </w:instrText>
      </w:r>
      <w:r>
        <w:rPr>
          <w:rFonts w:cs="Times New Roman"/>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、诚信承诺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fldChar w:fldCharType="end"/>
      </w:r>
    </w:p>
    <w:p>
      <w:pPr>
        <w:snapToGrid w:val="0"/>
        <w:jc w:val="center"/>
        <w:rPr>
          <w:color w:val="000000" w:themeColor="text1"/>
          <w14:textFill>
            <w14:solidFill>
              <w14:schemeClr w14:val="tx1"/>
            </w14:solidFill>
          </w14:textFill>
        </w:rPr>
      </w:pPr>
      <w:r>
        <w:rPr>
          <w:rFonts w:cs="Times New Roman"/>
          <w:color w:val="000000" w:themeColor="text1"/>
          <w14:textFill>
            <w14:solidFill>
              <w14:schemeClr w14:val="tx1"/>
            </w14:solidFill>
          </w14:textFill>
        </w:rPr>
        <w:fldChar w:fldCharType="end"/>
      </w:r>
    </w:p>
    <w:p>
      <w:pPr>
        <w:jc w:val="center"/>
        <w:rPr>
          <w:color w:val="000000" w:themeColor="text1"/>
          <w14:textFill>
            <w14:solidFill>
              <w14:schemeClr w14:val="tx1"/>
            </w14:solidFill>
          </w14:textFill>
        </w:rPr>
        <w:sectPr>
          <w:headerReference r:id="rId6" w:type="default"/>
          <w:pgSz w:w="11906" w:h="16838"/>
          <w:pgMar w:top="1440" w:right="1800" w:bottom="1440" w:left="1800" w:header="851" w:footer="992" w:gutter="0"/>
          <w:cols w:space="425" w:num="1"/>
          <w:docGrid w:type="lines" w:linePitch="312" w:charSpace="0"/>
        </w:sectPr>
      </w:pPr>
    </w:p>
    <w:p>
      <w:pPr>
        <w:pStyle w:val="2"/>
        <w:rPr>
          <w:color w:val="000000" w:themeColor="text1"/>
          <w14:textFill>
            <w14:solidFill>
              <w14:schemeClr w14:val="tx1"/>
            </w14:solidFill>
          </w14:textFill>
        </w:rPr>
      </w:pPr>
      <w:bookmarkStart w:id="0" w:name="_Toc10164"/>
      <w:r>
        <w:rPr>
          <w:rFonts w:hint="eastAsia"/>
          <w:color w:val="000000" w:themeColor="text1"/>
          <w14:textFill>
            <w14:solidFill>
              <w14:schemeClr w14:val="tx1"/>
            </w14:solidFill>
          </w14:textFill>
        </w:rPr>
        <w:t>1、概述</w:t>
      </w:r>
      <w:bookmarkEnd w:id="0"/>
    </w:p>
    <w:p>
      <w:pPr>
        <w:pStyle w:val="3"/>
        <w:rPr>
          <w:color w:val="000000" w:themeColor="text1"/>
          <w14:textFill>
            <w14:solidFill>
              <w14:schemeClr w14:val="tx1"/>
            </w14:solidFill>
          </w14:textFill>
        </w:rPr>
      </w:pPr>
      <w:bookmarkStart w:id="1" w:name="_Toc15320"/>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建设项目环境影响评价公众参与整体情况介绍</w:t>
      </w:r>
      <w:bookmarkEnd w:id="1"/>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（1）项目由来</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长石是长石族岩石的总称，它是一类含钙、钠和钾的铝硅酸盐类矿物，为地壳中最常见的矿物，比例达到60%，在火成岩、变质岩、沉积岩中都可出现。长石是一种含有钙、钠、钾的铝硅酸盐矿物，它有很多种，如钠长石、钙长石、钾长石、钡长石、微斜长石、正长石、透长石等，具有玻璃光泽，颜色多种多样，形状各异。钾长石是富钾的硅酸盐矿物，具有熔点不高，熔融间隔时间长，熔融液粘度高等优点，广泛应用于陶瓷、玻璃、搪瓷、电焊条、白水泥、磨具磨料等工业部门。钾长石是制作成玻璃混合料中的一种主要成分，而且钾长石中所含的铁质比较低，又比氧化铝容易熔解，相对而言，钾长石的熔融温度低而范畴宽，所以常常用来提高玻璃配料中的氧化铝含量，从而降低在玻璃生产过程中碱的用量。另外，钾长石还可以用于调节玻璃材料中的粘性。钾长石用为陶瓷坯体配料使用时，可以减少坯体中由于干燥而发生的收缩或者变形，从而改善干燥的性能，缩短陶瓷的干燥时间。而且在烧制陶瓷过程中，钾长石可以作为一种熔剂降低烧制过程中的温度。同时还可以使得坯体之间变得致密而减少空隙，提高陶瓷坯体的透光度。</w:t>
      </w:r>
    </w:p>
    <w:p>
      <w:pPr>
        <w:pStyle w:val="10"/>
        <w:spacing w:line="360" w:lineRule="auto"/>
        <w:ind w:firstLine="480" w:firstLineChars="2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2021年</w:t>
      </w:r>
      <w:r>
        <w:rPr>
          <w:color w:val="000000" w:themeColor="text1"/>
          <w:sz w:val="24"/>
          <w:szCs w:val="24"/>
          <w14:textFill>
            <w14:solidFill>
              <w14:schemeClr w14:val="tx1"/>
            </w14:solidFill>
          </w14:textFill>
        </w:rPr>
        <w:t>乐山二零七地质矿产勘查开发有限公司</w:t>
      </w:r>
      <w:r>
        <w:rPr>
          <w:rFonts w:hint="eastAsia"/>
          <w:color w:val="000000" w:themeColor="text1"/>
          <w:sz w:val="24"/>
          <w:szCs w:val="24"/>
          <w14:textFill>
            <w14:solidFill>
              <w14:schemeClr w14:val="tx1"/>
            </w14:solidFill>
          </w14:textFill>
        </w:rPr>
        <w:t>提交了《四川省峨边县一帆矿业开发有限责任公司葛村长石矿2021年储量年度报告》检测矿山资源量结果为：</w:t>
      </w:r>
      <w:r>
        <w:rPr>
          <w:color w:val="000000" w:themeColor="text1"/>
          <w:sz w:val="24"/>
          <w:szCs w:val="24"/>
          <w14:textFill>
            <w14:solidFill>
              <w14:schemeClr w14:val="tx1"/>
            </w14:solidFill>
          </w14:textFill>
        </w:rPr>
        <w:t>截止2021年11月30日，矿山平面范围、批准采深内占有资源量391千吨。保有控制资源量391千吨，其中控制资源量168千吨，推断资源量223千吨。</w:t>
      </w:r>
      <w:r>
        <w:rPr>
          <w:rFonts w:hint="eastAsia"/>
          <w:color w:val="000000" w:themeColor="text1"/>
          <w:sz w:val="24"/>
          <w:szCs w:val="24"/>
          <w:lang w:eastAsia="zh-CN"/>
          <w14:textFill>
            <w14:solidFill>
              <w14:schemeClr w14:val="tx1"/>
            </w14:solidFill>
          </w14:textFill>
        </w:rPr>
        <w:t>于</w:t>
      </w:r>
      <w:r>
        <w:rPr>
          <w:rFonts w:hint="eastAsia"/>
          <w:color w:val="000000" w:themeColor="text1"/>
          <w:sz w:val="24"/>
          <w:szCs w:val="24"/>
          <w:lang w:val="en-US" w:eastAsia="zh-CN"/>
          <w14:textFill>
            <w14:solidFill>
              <w14:schemeClr w14:val="tx1"/>
            </w14:solidFill>
          </w14:textFill>
        </w:rPr>
        <w:t>2023年5月17日完成了备案。</w:t>
      </w:r>
    </w:p>
    <w:p>
      <w:pPr>
        <w:pageBreakBefore w:val="0"/>
        <w:kinsoku/>
        <w:wordWrap/>
        <w:topLinePunct w:val="0"/>
        <w:bidi w:val="0"/>
        <w:snapToGrid w:val="0"/>
        <w:ind w:firstLine="480"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2023</w:t>
      </w:r>
      <w:r>
        <w:rPr>
          <w:rFonts w:hint="default" w:ascii="Times New Roman" w:hAnsi="Times New Roman" w:cs="Times New Roman"/>
          <w:color w:val="000000" w:themeColor="text1"/>
          <w:lang w:val="en-US" w:eastAsia="zh-CN"/>
          <w14:textFill>
            <w14:solidFill>
              <w14:schemeClr w14:val="tx1"/>
            </w14:solidFill>
          </w14:textFill>
        </w:rPr>
        <w:t>年由</w:t>
      </w:r>
      <w:r>
        <w:rPr>
          <w:rFonts w:hint="eastAsia" w:ascii="Times New Roman" w:hAnsi="Times New Roman" w:cs="Times New Roman"/>
          <w:color w:val="000000" w:themeColor="text1"/>
          <w:lang w:val="en-US" w:eastAsia="zh-CN"/>
          <w14:textFill>
            <w14:solidFill>
              <w14:schemeClr w14:val="tx1"/>
            </w14:solidFill>
          </w14:textFill>
        </w:rPr>
        <w:t>四川省地质矿产勘查开发局四0三地质队</w:t>
      </w:r>
      <w:r>
        <w:rPr>
          <w:rFonts w:hint="default" w:ascii="Times New Roman" w:hAnsi="Times New Roman" w:cs="Times New Roman"/>
          <w:color w:val="000000" w:themeColor="text1"/>
          <w:lang w:val="en-US" w:eastAsia="zh-CN"/>
          <w14:textFill>
            <w14:solidFill>
              <w14:schemeClr w14:val="tx1"/>
            </w14:solidFill>
          </w14:textFill>
        </w:rPr>
        <w:t>编制了《四</w:t>
      </w:r>
      <w:r>
        <w:rPr>
          <w:rFonts w:hint="default" w:ascii="Times New Roman" w:hAnsi="Times New Roman" w:cs="Times New Roman"/>
          <w:color w:val="000000" w:themeColor="text1"/>
          <w:lang w:eastAsia="zh-CN"/>
          <w14:textFill>
            <w14:solidFill>
              <w14:schemeClr w14:val="tx1"/>
            </w14:solidFill>
          </w14:textFill>
        </w:rPr>
        <w:t>川峨边一帆矿业开发有限责任公司葛村长石矿矿产资源开发利用方案</w:t>
      </w:r>
      <w:r>
        <w:rPr>
          <w:rFonts w:hint="default"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ind w:firstLine="480" w:firstLineChars="200"/>
        <w:jc w:val="left"/>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在此前提下，企业于2021年08月31日以“</w:t>
      </w:r>
      <w:r>
        <w:rPr>
          <w:rFonts w:hint="eastAsia" w:cs="Times New Roman"/>
          <w:color w:val="000000" w:themeColor="text1"/>
          <w:lang w:val="en-US" w:eastAsia="zh-CN"/>
          <w14:textFill>
            <w14:solidFill>
              <w14:schemeClr w14:val="tx1"/>
            </w14:solidFill>
          </w14:textFill>
        </w:rPr>
        <w:t>四川峨边一帆矿业钾长石开采项目</w:t>
      </w:r>
      <w:r>
        <w:rPr>
          <w:rFonts w:hint="default" w:ascii="Times New Roman" w:hAnsi="Times New Roman" w:cs="Times New Roman"/>
          <w:color w:val="000000" w:themeColor="text1"/>
          <w:lang w:val="en-US" w:eastAsia="zh-CN"/>
          <w14:textFill>
            <w14:solidFill>
              <w14:schemeClr w14:val="tx1"/>
            </w14:solidFill>
          </w14:textFill>
        </w:rPr>
        <w:t>”在</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峨边彝族自治县发展和改革局</w:t>
      </w:r>
      <w:r>
        <w:rPr>
          <w:rFonts w:hint="default" w:ascii="Times New Roman" w:hAnsi="Times New Roman" w:cs="Times New Roman"/>
          <w:color w:val="000000" w:themeColor="text1"/>
          <w14:textFill>
            <w14:solidFill>
              <w14:schemeClr w14:val="tx1"/>
            </w14:solidFill>
          </w14:textFill>
        </w:rPr>
        <w:t>完成备案，备案号为：</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川投资备【2108-511132-04-01-856784】FGQB-0059号。其主要建设内容为：</w:t>
      </w:r>
      <w:r>
        <w:rPr>
          <w:rFonts w:hint="eastAsia" w:cs="Times New Roman"/>
          <w:color w:val="000000" w:themeColor="text1"/>
          <w:kern w:val="0"/>
          <w:sz w:val="24"/>
          <w:szCs w:val="24"/>
          <w:lang w:val="en-US" w:eastAsia="zh-CN" w:bidi="ar"/>
          <w14:textFill>
            <w14:solidFill>
              <w14:schemeClr w14:val="tx1"/>
            </w14:solidFill>
          </w14:textFill>
        </w:rPr>
        <w:t>我公司于 2006 年取得一帆矿区的开采权，于 2023 年 7 月 14 日重新取的采矿许可证，证号：C5111002010127120092759，开采方式：露天开采，开采矿种：钾长石，年开采量 6 万吨，开采期限至 2030 年 5 月 20 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（2）项目概况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w:t>
      </w:r>
      <w:r>
        <w:rPr>
          <w:rFonts w:hint="default" w:ascii="Times New Roman" w:hAnsi="Times New Roman" w:cs="Times New Roman"/>
          <w:color w:val="000000" w:themeColor="text1"/>
          <w:lang w:val="en-US" w:eastAsia="zh-CN"/>
          <w14:textFill>
            <w14:solidFill>
              <w14:schemeClr w14:val="tx1"/>
            </w14:solidFill>
          </w14:textFill>
        </w:rPr>
        <w:t>四川省地质矿产勘查开发局二零七地质队编制的《四</w:t>
      </w:r>
      <w:r>
        <w:rPr>
          <w:rFonts w:hint="default" w:ascii="Times New Roman" w:hAnsi="Times New Roman" w:cs="Times New Roman"/>
          <w:color w:val="000000" w:themeColor="text1"/>
          <w:lang w:eastAsia="zh-CN"/>
          <w14:textFill>
            <w14:solidFill>
              <w14:schemeClr w14:val="tx1"/>
            </w14:solidFill>
          </w14:textFill>
        </w:rPr>
        <w:t>川峨边一帆矿业开发有限责任公司葛村长石矿资源储量核实报告</w:t>
      </w:r>
      <w:r>
        <w:rPr>
          <w:rFonts w:hint="default" w:ascii="Times New Roman" w:hAnsi="Times New Roman" w:cs="Times New Roman"/>
          <w:color w:val="000000" w:themeColor="text1"/>
          <w:lang w:val="en-US" w:eastAsia="zh-CN"/>
          <w14:textFill>
            <w14:solidFill>
              <w14:schemeClr w14:val="tx1"/>
            </w14:solidFill>
          </w14:textFill>
        </w:rPr>
        <w:t>》以及四川省地质矿产勘查开发局二零七地质队编制的《四</w:t>
      </w:r>
      <w:r>
        <w:rPr>
          <w:rFonts w:hint="default" w:ascii="Times New Roman" w:hAnsi="Times New Roman" w:cs="Times New Roman"/>
          <w:color w:val="000000" w:themeColor="text1"/>
          <w:lang w:eastAsia="zh-CN"/>
          <w14:textFill>
            <w14:solidFill>
              <w14:schemeClr w14:val="tx1"/>
            </w14:solidFill>
          </w14:textFill>
        </w:rPr>
        <w:t>川峨边一帆矿业开发有限责任公司葛村长石矿矿产资源开发利用方案</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四川峨边一帆矿业开发有限责任公司</w:t>
      </w:r>
      <w:r>
        <w:rPr>
          <w:rFonts w:hint="default" w:ascii="Times New Roman" w:hAnsi="Times New Roman" w:cs="Times New Roman"/>
          <w:color w:val="000000" w:themeColor="text1"/>
          <w14:textFill>
            <w14:solidFill>
              <w14:schemeClr w14:val="tx1"/>
            </w14:solidFill>
          </w14:textFill>
        </w:rPr>
        <w:t>矿权区范围由</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个采区</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个拐点圈闭，矿区面积</w:t>
      </w:r>
      <w:r>
        <w:rPr>
          <w:rFonts w:hint="default" w:ascii="Times New Roman" w:hAnsi="Times New Roman" w:cs="Times New Roman"/>
          <w:color w:val="000000" w:themeColor="text1"/>
          <w:lang w:val="en-US" w:eastAsia="zh-CN"/>
          <w14:textFill>
            <w14:solidFill>
              <w14:schemeClr w14:val="tx1"/>
            </w14:solidFill>
          </w14:textFill>
        </w:rPr>
        <w:t>0.9102</w:t>
      </w:r>
      <w:r>
        <w:rPr>
          <w:rFonts w:hint="default" w:ascii="Times New Roman" w:hAnsi="Times New Roman" w:cs="Times New Roman"/>
          <w:color w:val="000000" w:themeColor="text1"/>
          <w14:textFill>
            <w14:solidFill>
              <w14:schemeClr w14:val="tx1"/>
            </w14:solidFill>
          </w14:textFill>
        </w:rPr>
        <w:t>km</w:t>
      </w:r>
      <w:r>
        <w:rPr>
          <w:rFonts w:hint="default" w:ascii="Times New Roman" w:hAnsi="Times New Roman" w:cs="Times New Roman"/>
          <w:color w:val="000000" w:themeColor="text1"/>
          <w:vertAlign w:val="super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开采标高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1070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800</w:t>
      </w:r>
      <w:r>
        <w:rPr>
          <w:rFonts w:hint="default" w:ascii="Times New Roman" w:hAnsi="Times New Roman" w:cs="Times New Roman"/>
          <w:color w:val="000000" w:themeColor="text1"/>
          <w:lang w:eastAsia="zh-CN"/>
          <w14:textFill>
            <w14:solidFill>
              <w14:schemeClr w14:val="tx1"/>
            </w14:solidFill>
          </w14:textFill>
        </w:rPr>
        <w:t>m，</w:t>
      </w:r>
      <w:r>
        <w:rPr>
          <w:rFonts w:hint="default" w:ascii="Times New Roman" w:hAnsi="Times New Roman" w:cs="Times New Roman"/>
          <w:color w:val="000000" w:themeColor="text1"/>
          <w:lang w:val="en-US" w:eastAsia="zh-CN"/>
          <w14:textFill>
            <w14:solidFill>
              <w14:schemeClr w14:val="tx1"/>
            </w14:solidFill>
          </w14:textFill>
        </w:rPr>
        <w:t>合计矿山开采能力6.0万t/a</w:t>
      </w:r>
      <w:r>
        <w:rPr>
          <w:rFonts w:hint="default"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由于企业在做了储量核实报告后一直对该矿山未进行开采，所以该报告到现在为止仍可使用。其报告明确：截止2016年8月底，共求获矿山拟扩区范围内合计占有资源量：（332+333+122b）443千吨；保有(332+333)资源量合计438千吨，其中(332)资源量215千吨，(333)资源量223千吨；矿山多年累积动用(122b)资源储量5千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按95%回采率估算，控制资源量可采</w:t>
      </w:r>
      <w:r>
        <w:rPr>
          <w:rFonts w:hint="default" w:ascii="Times New Roman" w:hAnsi="Times New Roman" w:cs="Times New Roman"/>
          <w:color w:val="000000" w:themeColor="text1"/>
          <w:lang w:val="en-US" w:eastAsia="zh-CN"/>
          <w14:textFill>
            <w14:solidFill>
              <w14:schemeClr w14:val="tx1"/>
            </w14:solidFill>
          </w14:textFill>
        </w:rPr>
        <w:t>44.3</w:t>
      </w:r>
      <w:r>
        <w:rPr>
          <w:rFonts w:hint="default" w:ascii="Times New Roman" w:hAnsi="Times New Roman" w:cs="Times New Roman"/>
          <w:color w:val="000000" w:themeColor="text1"/>
          <w14:textFill>
            <w14:solidFill>
              <w14:schemeClr w14:val="tx1"/>
            </w14:solidFill>
          </w14:textFill>
        </w:rPr>
        <w:t>万吨，生产规模按照</w:t>
      </w:r>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t>万吨/年计算，储量备用系数1.</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，则矿山服务年限为</w:t>
      </w:r>
      <w:r>
        <w:rPr>
          <w:rFonts w:hint="default" w:ascii="Times New Roman" w:hAnsi="Times New Roman" w:cs="Times New Roman"/>
          <w:color w:val="000000" w:themeColor="text1"/>
          <w:lang w:val="en-US" w:eastAsia="zh-CN"/>
          <w14:textFill>
            <w14:solidFill>
              <w14:schemeClr w14:val="tx1"/>
            </w14:solidFill>
          </w14:textFill>
        </w:rPr>
        <w:t>5.8</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项目于2021年08月31日在峨边彝族自治县发展和改革局完成备案，备案号为：川投资备【2108-511132-04-01-856784】FGQB-0059号，备案期间对</w:t>
      </w:r>
      <w:r>
        <w:rPr>
          <w:rFonts w:hint="eastAsia" w:cs="Times New Roman"/>
          <w:color w:val="000000" w:themeColor="text1"/>
          <w:lang w:eastAsia="zh-CN"/>
          <w14:textFill>
            <w14:solidFill>
              <w14:schemeClr w14:val="tx1"/>
            </w14:solidFill>
          </w14:textFill>
        </w:rPr>
        <w:t>四川峨边一帆矿业钾长石开采项目</w:t>
      </w:r>
      <w:r>
        <w:rPr>
          <w:rFonts w:hint="default" w:ascii="Times New Roman" w:hAnsi="Times New Roman" w:cs="Times New Roman"/>
          <w:color w:val="000000" w:themeColor="text1"/>
          <w14:textFill>
            <w14:solidFill>
              <w14:schemeClr w14:val="tx1"/>
            </w14:solidFill>
          </w14:textFill>
        </w:rPr>
        <w:t>的建设内容、建设规模等内容进行了确认。根据《中华人民共和国环境保护法》、《中华人民共和国环境影响评价法》以及国务院关于修改〈建设项目环境保护管理条例〉的决定》（中华人民共和国国务院令第682号）的相关内容，该项目应开展环境影响评价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根据</w:t>
      </w:r>
      <w:r>
        <w:rPr>
          <w:rFonts w:hint="default" w:ascii="Times New Roman" w:hAnsi="Times New Roman" w:eastAsia="宋体" w:cs="Times New Roman"/>
          <w:color w:val="000000" w:themeColor="text1"/>
          <w:sz w:val="24"/>
          <w14:textFill>
            <w14:solidFill>
              <w14:schemeClr w14:val="tx1"/>
            </w14:solidFill>
          </w14:textFill>
        </w:rPr>
        <w:t>《建设项目环境影响评价分类管理名录》（环境保护部第</w:t>
      </w:r>
      <w:r>
        <w:rPr>
          <w:rFonts w:hint="default" w:ascii="Times New Roman" w:hAnsi="Times New Roman" w:eastAsia="宋体" w:cs="Times New Roman"/>
          <w:color w:val="000000" w:themeColor="text1"/>
          <w14:textFill>
            <w14:solidFill>
              <w14:schemeClr w14:val="tx1"/>
            </w14:solidFill>
          </w14:textFill>
        </w:rPr>
        <w:t>44 号令）及其修改单（生态环境部令第1号）</w:t>
      </w: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本项目属于其中：</w:t>
      </w:r>
      <w:r>
        <w:rPr>
          <w:rFonts w:hint="default" w:ascii="Times New Roman" w:hAnsi="Times New Roman" w:cs="Times New Roman"/>
          <w:color w:val="000000" w:themeColor="text1"/>
          <w14:textFill>
            <w14:solidFill>
              <w14:schemeClr w14:val="tx1"/>
            </w14:solidFill>
          </w14:textFill>
        </w:rPr>
        <w:t>第“八、非金属矿采选业 10”“石棉及其他非金属矿采选109，应该编制环境影响报告书。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为此，</w:t>
      </w:r>
      <w:r>
        <w:rPr>
          <w:rFonts w:hint="default" w:ascii="Times New Roman" w:hAnsi="Times New Roman" w:cs="Times New Roman"/>
          <w:color w:val="000000" w:themeColor="text1"/>
          <w:lang w:eastAsia="zh-CN"/>
          <w14:textFill>
            <w14:solidFill>
              <w14:schemeClr w14:val="tx1"/>
            </w14:solidFill>
          </w14:textFill>
        </w:rPr>
        <w:t>四川峨边一帆矿业开发有限责任公司</w:t>
      </w:r>
      <w:r>
        <w:rPr>
          <w:rFonts w:hint="default" w:ascii="Times New Roman" w:hAnsi="Times New Roman" w:cs="Times New Roman"/>
          <w:color w:val="000000" w:themeColor="text1"/>
          <w:lang w:val="en-US" w:eastAsia="zh-CN"/>
          <w14:textFill>
            <w14:solidFill>
              <w14:schemeClr w14:val="tx1"/>
            </w14:solidFill>
          </w14:textFill>
        </w:rPr>
        <w:t>于</w:t>
      </w:r>
      <w:r>
        <w:rPr>
          <w:rFonts w:hint="default" w:ascii="Times New Roman" w:hAnsi="Times New Roman" w:cs="Times New Roman"/>
          <w:color w:val="000000" w:themeColor="text1"/>
          <w14:textFill>
            <w14:solidFill>
              <w14:schemeClr w14:val="tx1"/>
            </w14:solidFill>
          </w14:textFill>
        </w:rPr>
        <w:t>20</w:t>
      </w:r>
      <w:r>
        <w:rPr>
          <w:rFonts w:hint="default" w:ascii="Times New Roman" w:hAnsi="Times New Roman" w:cs="Times New Roman"/>
          <w:color w:val="000000" w:themeColor="text1"/>
          <w:lang w:val="en-US" w:eastAsia="zh-CN"/>
          <w14:textFill>
            <w14:solidFill>
              <w14:schemeClr w14:val="tx1"/>
            </w14:solidFill>
          </w14:textFill>
        </w:rPr>
        <w:t>23</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t>月正式委托</w:t>
      </w:r>
      <w:r>
        <w:rPr>
          <w:rFonts w:hint="default" w:ascii="Times New Roman" w:hAnsi="Times New Roman" w:cs="Times New Roman"/>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四川时实环安科技有限公司</w:t>
      </w:r>
      <w:r>
        <w:rPr>
          <w:rFonts w:hint="default" w:ascii="Times New Roman" w:hAnsi="Times New Roman" w:cs="Times New Roman"/>
          <w:color w:val="000000" w:themeColor="text1"/>
          <w14:textFill>
            <w14:solidFill>
              <w14:schemeClr w14:val="tx1"/>
            </w14:solidFill>
          </w14:textFill>
        </w:rPr>
        <w:t>承担该项目的环境影响评价工作。在接受委托后，我单位立即组织了有关技术人员进行项目选址现场踏勘，并收集了与项目有关的技术资料。在现场调研和现场监测的基础上，按照国家对建设项目环境影响评价的有关规定、相关环保政策与技术规范编制完成了本项目的环境影响评价报告书。</w:t>
      </w:r>
    </w:p>
    <w:p>
      <w:pPr>
        <w:keepNext w:val="0"/>
        <w:keepLines w:val="0"/>
        <w:pageBreakBefore w:val="0"/>
        <w:widowControl w:val="0"/>
        <w:kinsoku/>
        <w:wordWrap/>
        <w:overflowPunct/>
        <w:topLinePunct w:val="0"/>
        <w:autoSpaceDE/>
        <w:autoSpaceDN/>
        <w:bidi w:val="0"/>
        <w:adjustRightInd/>
        <w:snapToGrid/>
        <w:ind w:firstLine="480" w:firstLineChars="200"/>
        <w:contextualSpacing/>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四川峨边一帆矿业开发有限责任公司</w:t>
      </w:r>
      <w:r>
        <w:rPr>
          <w:rFonts w:hint="eastAsia"/>
          <w:color w:val="000000" w:themeColor="text1"/>
          <w:lang w:val="zh-CN"/>
          <w14:textFill>
            <w14:solidFill>
              <w14:schemeClr w14:val="tx1"/>
            </w14:solidFill>
          </w14:textFill>
        </w:rPr>
        <w:t>（以下</w:t>
      </w:r>
      <w:r>
        <w:rPr>
          <w:color w:val="000000" w:themeColor="text1"/>
          <w:lang w:val="zh-CN"/>
          <w14:textFill>
            <w14:solidFill>
              <w14:schemeClr w14:val="tx1"/>
            </w14:solidFill>
          </w14:textFill>
        </w:rPr>
        <w:t>简称</w:t>
      </w:r>
      <w:r>
        <w:rPr>
          <w:rFonts w:ascii="宋体" w:hAnsi="宋体"/>
          <w:color w:val="000000" w:themeColor="text1"/>
          <w:lang w:val="zh-CN"/>
          <w14:textFill>
            <w14:solidFill>
              <w14:schemeClr w14:val="tx1"/>
            </w14:solidFill>
          </w14:textFill>
        </w:rPr>
        <w:t>“</w:t>
      </w:r>
      <w:r>
        <w:rPr>
          <w:rFonts w:hint="eastAsia" w:ascii="宋体" w:hAnsi="宋体"/>
          <w:color w:val="000000" w:themeColor="text1"/>
          <w:lang w:val="zh-CN"/>
          <w14:textFill>
            <w14:solidFill>
              <w14:schemeClr w14:val="tx1"/>
            </w14:solidFill>
          </w14:textFill>
        </w:rPr>
        <w:t>我单位</w:t>
      </w:r>
      <w:r>
        <w:rPr>
          <w:rFonts w:ascii="宋体" w:hAnsi="宋体"/>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）已于</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日在</w:t>
      </w:r>
      <w:r>
        <w:rPr>
          <w:rFonts w:hint="eastAsia"/>
          <w:color w:val="000000" w:themeColor="text1"/>
          <w:lang w:val="en-US" w:eastAsia="zh-CN"/>
          <w14:textFill>
            <w14:solidFill>
              <w14:schemeClr w14:val="tx1"/>
            </w14:solidFill>
          </w14:textFill>
        </w:rPr>
        <w:t>生态环境公示网</w:t>
      </w:r>
      <w:r>
        <w:rPr>
          <w:rFonts w:hint="eastAsia"/>
          <w:color w:val="000000" w:themeColor="text1"/>
          <w14:textFill>
            <w14:solidFill>
              <w14:schemeClr w14:val="tx1"/>
            </w14:solidFill>
          </w14:textFill>
        </w:rPr>
        <w:t>将《</w:t>
      </w:r>
      <w:r>
        <w:rPr>
          <w:rFonts w:hint="eastAsia"/>
          <w:color w:val="000000" w:themeColor="text1"/>
          <w:lang w:eastAsia="zh-CN"/>
          <w14:textFill>
            <w14:solidFill>
              <w14:schemeClr w14:val="tx1"/>
            </w14:solidFill>
          </w14:textFill>
        </w:rPr>
        <w:t>四川峨边一帆矿业钾长石开采项目</w:t>
      </w:r>
      <w:r>
        <w:rPr>
          <w:rFonts w:hint="eastAsia"/>
          <w:color w:val="000000" w:themeColor="text1"/>
          <w14:textFill>
            <w14:solidFill>
              <w14:schemeClr w14:val="tx1"/>
            </w14:solidFill>
          </w14:textFill>
        </w:rPr>
        <w:t>》在予以第一次网上公示。本项目环境影响报告书征求意见稿编制完成后于202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日在</w:t>
      </w:r>
      <w:r>
        <w:rPr>
          <w:rFonts w:hint="eastAsia"/>
          <w:color w:val="000000" w:themeColor="text1"/>
          <w:lang w:val="en-US" w:eastAsia="zh-CN"/>
          <w14:textFill>
            <w14:solidFill>
              <w14:schemeClr w14:val="tx1"/>
            </w14:solidFill>
          </w14:textFill>
        </w:rPr>
        <w:t>生态环境公示网</w:t>
      </w:r>
      <w:r>
        <w:rPr>
          <w:rFonts w:hint="eastAsia"/>
          <w:color w:val="000000" w:themeColor="text1"/>
          <w14:textFill>
            <w14:solidFill>
              <w14:schemeClr w14:val="tx1"/>
            </w14:solidFill>
          </w14:textFill>
        </w:rPr>
        <w:t>将《</w:t>
      </w:r>
      <w:r>
        <w:rPr>
          <w:rFonts w:hint="eastAsia"/>
          <w:color w:val="000000" w:themeColor="text1"/>
          <w:lang w:eastAsia="zh-CN"/>
          <w14:textFill>
            <w14:solidFill>
              <w14:schemeClr w14:val="tx1"/>
            </w14:solidFill>
          </w14:textFill>
        </w:rPr>
        <w:t>四川峨边一帆矿业钾长石开采项目</w:t>
      </w:r>
      <w:r>
        <w:rPr>
          <w:rFonts w:hint="eastAsia"/>
          <w:color w:val="000000" w:themeColor="text1"/>
          <w14:textFill>
            <w14:solidFill>
              <w14:schemeClr w14:val="tx1"/>
            </w14:solidFill>
          </w14:textFill>
        </w:rPr>
        <w:t>》在予以第二次公示，第二次公示期同时开展了2次登报公示。公示期间未收到</w:t>
      </w:r>
      <w:r>
        <w:rPr>
          <w:color w:val="000000" w:themeColor="text1"/>
          <w14:textFill>
            <w14:solidFill>
              <w14:schemeClr w14:val="tx1"/>
            </w14:solidFill>
          </w14:textFill>
        </w:rPr>
        <w:t>公众反馈</w:t>
      </w:r>
      <w:r>
        <w:rPr>
          <w:rFonts w:hint="eastAsia"/>
          <w:color w:val="000000" w:themeColor="text1"/>
          <w14:textFill>
            <w14:solidFill>
              <w14:schemeClr w14:val="tx1"/>
            </w14:solidFill>
          </w14:textFill>
        </w:rPr>
        <w:t>意见。</w:t>
      </w:r>
    </w:p>
    <w:p>
      <w:pPr>
        <w:keepNext w:val="0"/>
        <w:keepLines w:val="0"/>
        <w:pageBreakBefore w:val="0"/>
        <w:widowControl w:val="0"/>
        <w:kinsoku/>
        <w:wordWrap/>
        <w:overflowPunct/>
        <w:topLinePunct w:val="0"/>
        <w:autoSpaceDE/>
        <w:autoSpaceDN/>
        <w:bidi w:val="0"/>
        <w:adjustRightInd/>
        <w:snapToGrid/>
        <w:ind w:firstLine="480" w:firstLineChars="200"/>
        <w:contextualSpacing/>
        <w:textAlignment w:val="auto"/>
        <w:rPr>
          <w:color w:val="000000" w:themeColor="text1"/>
          <w14:textFill>
            <w14:solidFill>
              <w14:schemeClr w14:val="tx1"/>
            </w14:solidFill>
          </w14:textFill>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color w:val="000000" w:themeColor="text1"/>
          <w14:textFill>
            <w14:solidFill>
              <w14:schemeClr w14:val="tx1"/>
            </w14:solidFill>
          </w14:textFill>
        </w:rPr>
        <w:t>本项目在环境影响评价报告书编制过程中，我单位按照《环境影响评价公众参与办法》（生态环境部部令 第4号）的要求，我单位采取了第一次、第二次网上公示、登报公示等形式开展公众参与，并预留了我单位及环评单位联系方式，公众意见反馈方式等，公示期间公示信息处于公开状态。2次公示期间均未收到反对意见。</w:t>
      </w:r>
    </w:p>
    <w:p>
      <w:pPr>
        <w:pStyle w:val="2"/>
        <w:rPr>
          <w:color w:val="000000" w:themeColor="text1"/>
          <w14:textFill>
            <w14:solidFill>
              <w14:schemeClr w14:val="tx1"/>
            </w14:solidFill>
          </w14:textFill>
        </w:rPr>
      </w:pPr>
      <w:bookmarkStart w:id="2" w:name="_Toc12773"/>
      <w:r>
        <w:rPr>
          <w:rFonts w:hint="eastAsia"/>
          <w:color w:val="000000" w:themeColor="text1"/>
          <w14:textFill>
            <w14:solidFill>
              <w14:schemeClr w14:val="tx1"/>
            </w14:solidFill>
          </w14:textFill>
        </w:rPr>
        <w:t>2、首次环境影响评价信息公开情况</w:t>
      </w:r>
      <w:bookmarkEnd w:id="2"/>
    </w:p>
    <w:p>
      <w:pPr>
        <w:pStyle w:val="3"/>
        <w:rPr>
          <w:color w:val="000000" w:themeColor="text1"/>
          <w14:textFill>
            <w14:solidFill>
              <w14:schemeClr w14:val="tx1"/>
            </w14:solidFill>
          </w14:textFill>
        </w:rPr>
      </w:pPr>
      <w:bookmarkStart w:id="3" w:name="_Toc9602"/>
      <w:r>
        <w:rPr>
          <w:rFonts w:hint="eastAsia"/>
          <w:color w:val="000000" w:themeColor="text1"/>
          <w14:textFill>
            <w14:solidFill>
              <w14:schemeClr w14:val="tx1"/>
            </w14:solidFill>
          </w14:textFill>
        </w:rPr>
        <w:t>2.1 公开内容及日期</w:t>
      </w:r>
      <w:bookmarkEnd w:id="3"/>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根据《环境影响评价公众参与办法》（生态环境部部令 第4号）的要求，本工程第一次公示采用网上公示的方式。</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本项目环境影响评价委托时间为20</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日，第一次网上公示起始时间为202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年8月</w:t>
      </w: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日。第一次公示时间满足《环境影响评价公众参与办法》（生态环境部部令 第4号）第九条中建设单位应当在确定环境影响报告书编制单位后7个工作日内进行公示的要求。</w:t>
      </w:r>
    </w:p>
    <w:p>
      <w:pPr>
        <w:pStyle w:val="3"/>
        <w:rPr>
          <w:color w:val="000000" w:themeColor="text1"/>
          <w14:textFill>
            <w14:solidFill>
              <w14:schemeClr w14:val="tx1"/>
            </w14:solidFill>
          </w14:textFill>
        </w:rPr>
      </w:pPr>
      <w:bookmarkStart w:id="4" w:name="_Toc16847"/>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公开方式</w:t>
      </w:r>
      <w:bookmarkEnd w:id="4"/>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网络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本项目环境影响评价第一次网络公示载体为</w:t>
      </w:r>
      <w:r>
        <w:rPr>
          <w:rFonts w:hint="eastAsia"/>
          <w:color w:val="000000" w:themeColor="text1"/>
          <w:lang w:eastAsia="zh-CN"/>
          <w14:textFill>
            <w14:solidFill>
              <w14:schemeClr w14:val="tx1"/>
            </w14:solidFill>
          </w14:textFill>
        </w:rPr>
        <w:t>生态环境公示网</w:t>
      </w:r>
      <w:r>
        <w:rPr>
          <w:rFonts w:hint="eastAsia"/>
          <w:color w:val="000000" w:themeColor="text1"/>
          <w14:textFill>
            <w14:solidFill>
              <w14:schemeClr w14:val="tx1"/>
            </w14:solidFill>
          </w14:textFill>
        </w:rPr>
        <w:t>https://gongshi.qsyhbgj.com/h5public-detail?id=</w:t>
      </w:r>
      <w:r>
        <w:rPr>
          <w:rFonts w:hint="eastAsia"/>
          <w:color w:val="000000" w:themeColor="text1"/>
          <w:lang w:val="en-US" w:eastAsia="zh-CN"/>
          <w14:textFill>
            <w14:solidFill>
              <w14:schemeClr w14:val="tx1"/>
            </w14:solidFill>
          </w14:textFill>
        </w:rPr>
        <w:t>483715</w:t>
      </w:r>
      <w:r>
        <w:rPr>
          <w:rFonts w:hint="eastAsia"/>
          <w:color w:val="000000" w:themeColor="text1"/>
          <w14:textFill>
            <w14:solidFill>
              <w14:schemeClr w14:val="tx1"/>
            </w14:solidFill>
          </w14:textFill>
        </w:rPr>
        <w:t>，公示时间为2023年8月24日。公示网络平台满足《环境影响评价公众参与办法》（生态环境部部令 第4号）第九条中“通过其网站、建设项目所在地公共媒体网站或者建设项目所在地相关政府网站”的公示网络平台要求。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公示内容包括以下内容：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（1）建设项目名称、选址建设内容等基本情况；</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（2）建设单位名称和联系方式；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（3）环境影响报告书编制单位的名称；</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（4）公众意见表的网络链接；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（5）提交公众意见表的方式和途径。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公示内容符合《环境影响评价公众参与办法》（生态环境部部令 第4号）第九条中的相关要求。</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第一次网上公开信息图如下：</w:t>
      </w:r>
    </w:p>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5266055" cy="3763645"/>
            <wp:effectExtent l="0" t="0" r="6985" b="635"/>
            <wp:docPr id="1" name="图片 1" descr="f4d533da7f7aae3fbe76bb328835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d533da7f7aae3fbe76bb3288353a1"/>
                    <pic:cNvPicPr>
                      <a:picLocks noChangeAspect="1"/>
                    </pic:cNvPicPr>
                  </pic:nvPicPr>
                  <pic:blipFill>
                    <a:blip r:embed="rId9"/>
                    <a:stretch>
                      <a:fillRect/>
                    </a:stretch>
                  </pic:blipFill>
                  <pic:spPr>
                    <a:xfrm>
                      <a:off x="0" y="0"/>
                      <a:ext cx="5266055" cy="3763645"/>
                    </a:xfrm>
                    <a:prstGeom prst="rect">
                      <a:avLst/>
                    </a:prstGeom>
                  </pic:spPr>
                </pic:pic>
              </a:graphicData>
            </a:graphic>
          </wp:inline>
        </w:drawing>
      </w:r>
    </w:p>
    <w:p>
      <w:pPr>
        <w:pStyle w:val="38"/>
        <w:rPr>
          <w:color w:val="000000" w:themeColor="text1"/>
          <w14:textFill>
            <w14:solidFill>
              <w14:schemeClr w14:val="tx1"/>
            </w14:solidFill>
          </w14:textFill>
        </w:rPr>
      </w:pPr>
      <w:r>
        <w:rPr>
          <w:rFonts w:hint="eastAsia"/>
          <w:color w:val="000000" w:themeColor="text1"/>
          <w14:textFill>
            <w14:solidFill>
              <w14:schemeClr w14:val="tx1"/>
            </w14:solidFill>
          </w14:textFill>
        </w:rPr>
        <w:t>图</w:t>
      </w:r>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第一次网络公示截图</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公众意见情况</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第一次公示期间未收到任何形式的公众针对本项目环境影响评价所提出的意见、建议。</w:t>
      </w:r>
    </w:p>
    <w:p>
      <w:pPr>
        <w:ind w:firstLine="480" w:firstLineChars="200"/>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color w:val="000000" w:themeColor="text1"/>
          <w14:textFill>
            <w14:solidFill>
              <w14:schemeClr w14:val="tx1"/>
            </w14:solidFill>
          </w14:textFill>
        </w:rPr>
      </w:pPr>
      <w:bookmarkStart w:id="5" w:name="_Toc24104"/>
      <w:r>
        <w:rPr>
          <w:rFonts w:hint="eastAsia"/>
          <w:color w:val="000000" w:themeColor="text1"/>
          <w14:textFill>
            <w14:solidFill>
              <w14:schemeClr w14:val="tx1"/>
            </w14:solidFill>
          </w14:textFill>
        </w:rPr>
        <w:t>3、征求意见稿公示情况</w:t>
      </w:r>
      <w:bookmarkEnd w:id="5"/>
    </w:p>
    <w:p>
      <w:pPr>
        <w:pStyle w:val="3"/>
        <w:rPr>
          <w:color w:val="000000" w:themeColor="text1"/>
          <w14:textFill>
            <w14:solidFill>
              <w14:schemeClr w14:val="tx1"/>
            </w14:solidFill>
          </w14:textFill>
        </w:rPr>
      </w:pPr>
      <w:bookmarkStart w:id="6" w:name="_Toc29010"/>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公示内容及时限</w:t>
      </w:r>
      <w:bookmarkEnd w:id="6"/>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根据《环境影响评价公众参与办法》（生态环境部部令 第4号）的要求，本项目环境影响报告书征求意见稿编制完成后，我单位于</w:t>
      </w:r>
      <w:r>
        <w:rPr>
          <w:rFonts w:hint="eastAsia"/>
          <w:color w:val="000000" w:themeColor="text1"/>
          <w:lang w:val="en-US" w:eastAsia="zh-CN"/>
          <w14:textFill>
            <w14:solidFill>
              <w14:schemeClr w14:val="tx1"/>
            </w14:solidFill>
          </w14:textFill>
        </w:rPr>
        <w:t>2023</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日在</w:t>
      </w:r>
      <w:r>
        <w:rPr>
          <w:rFonts w:hint="eastAsia"/>
          <w:color w:val="000000" w:themeColor="text1"/>
          <w:lang w:val="en-US" w:eastAsia="zh-CN"/>
          <w14:textFill>
            <w14:solidFill>
              <w14:schemeClr w14:val="tx1"/>
            </w14:solidFill>
          </w14:textFill>
        </w:rPr>
        <w:t>生态环境公示网</w:t>
      </w:r>
      <w:r>
        <w:rPr>
          <w:rFonts w:hint="eastAsia"/>
          <w:color w:val="000000" w:themeColor="text1"/>
          <w14:textFill>
            <w14:solidFill>
              <w14:schemeClr w14:val="tx1"/>
            </w14:solidFill>
          </w14:textFill>
        </w:rPr>
        <w:t>（https://gongshi.qsyhbgj.com/h5public-detail?id=362768</w:t>
      </w:r>
      <w:r>
        <w:rPr>
          <w:color w:val="000000" w:themeColor="text1"/>
          <w14:textFill>
            <w14:solidFill>
              <w14:schemeClr w14:val="tx1"/>
            </w14:solidFill>
          </w14:textFill>
        </w:rPr>
        <w:t>）进行了网上第二次公示，公示时间为10</w:t>
      </w:r>
      <w:r>
        <w:rPr>
          <w:rFonts w:hint="eastAsia"/>
          <w:color w:val="000000" w:themeColor="text1"/>
          <w14:textFill>
            <w14:solidFill>
              <w14:schemeClr w14:val="tx1"/>
            </w14:solidFill>
          </w14:textFill>
        </w:rPr>
        <w:t>个工作日，公示截图见附图。同时，在此期间我单位还进行了2次登报公示，并在</w:t>
      </w:r>
      <w:r>
        <w:rPr>
          <w:color w:val="000000" w:themeColor="text1"/>
          <w14:textFill>
            <w14:solidFill>
              <w14:schemeClr w14:val="tx1"/>
            </w14:solidFill>
          </w14:textFill>
        </w:rPr>
        <w:t>项目现场</w:t>
      </w:r>
      <w:r>
        <w:rPr>
          <w:rFonts w:hint="eastAsia"/>
          <w:color w:val="000000" w:themeColor="text1"/>
          <w14:textFill>
            <w14:solidFill>
              <w14:schemeClr w14:val="tx1"/>
            </w14:solidFill>
          </w14:textFill>
        </w:rPr>
        <w:t>进行了现场张贴公示。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本次公示时间为连续</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个工作日，公示内容包括：</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（1）环境影响报告书征求意见稿全文的网络链接及查阅纸质报告书的方式和途径；</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（2）征求意见的公众范围；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）公众意见表的网络链接；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（4）公众提出意见的方式和途径；</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（5）公众提出意见的起止时间。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本次公示的主要内容及时限符合《环境影响评价公众参与办法》（生态环境部部令 第4号）中第十条中的相关要求。</w:t>
      </w:r>
    </w:p>
    <w:p>
      <w:pPr>
        <w:pStyle w:val="3"/>
        <w:rPr>
          <w:rStyle w:val="28"/>
          <w:b w:val="0"/>
          <w:bCs/>
          <w:color w:val="000000" w:themeColor="text1"/>
          <w14:textFill>
            <w14:solidFill>
              <w14:schemeClr w14:val="tx1"/>
            </w14:solidFill>
          </w14:textFill>
        </w:rPr>
      </w:pPr>
      <w:bookmarkStart w:id="7" w:name="_Toc2916"/>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公示方式</w:t>
      </w:r>
      <w:bookmarkEnd w:id="7"/>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网络</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根据《环境影响评价公众参与办法》（生态环境部部令 第4号）的要求，本项目征求意见稿编制完成后，我单位于</w:t>
      </w:r>
      <w:r>
        <w:rPr>
          <w:rFonts w:hint="eastAsia"/>
          <w:color w:val="000000" w:themeColor="text1"/>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日在</w:t>
      </w:r>
      <w:r>
        <w:rPr>
          <w:rFonts w:hint="eastAsia"/>
          <w:color w:val="000000" w:themeColor="text1"/>
          <w:lang w:val="en-US" w:eastAsia="zh-CN"/>
          <w14:textFill>
            <w14:solidFill>
              <w14:schemeClr w14:val="tx1"/>
            </w14:solidFill>
          </w14:textFill>
        </w:rPr>
        <w:t>生态环境公示网</w:t>
      </w:r>
      <w:r>
        <w:rPr>
          <w:rFonts w:hint="eastAsia"/>
          <w:color w:val="000000" w:themeColor="text1"/>
          <w14:textFill>
            <w14:solidFill>
              <w14:schemeClr w14:val="tx1"/>
            </w14:solidFill>
          </w14:textFill>
        </w:rPr>
        <w:t>（https://gongshi.qsyhbgj.com/h5public-detail?id=416040</w:t>
      </w:r>
      <w:r>
        <w:rPr>
          <w:color w:val="000000" w:themeColor="text1"/>
          <w14:textFill>
            <w14:solidFill>
              <w14:schemeClr w14:val="tx1"/>
            </w14:solidFill>
          </w14:textFill>
        </w:rPr>
        <w:t>）进行了网上第二次公示，公示时间为10</w:t>
      </w:r>
      <w:r>
        <w:rPr>
          <w:rFonts w:hint="eastAsia"/>
          <w:color w:val="000000" w:themeColor="text1"/>
          <w14:textFill>
            <w14:solidFill>
              <w14:schemeClr w14:val="tx1"/>
            </w14:solidFill>
          </w14:textFill>
        </w:rPr>
        <w:t>个工作日，公示截图见附图。</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公示的载体满足《环境影响评价公众参与办法》（生态环境部部令 第4号）中“通过其网站、建设项目所在地公共媒体网站或者建设项目所在地相关政府网站”的要求。公示的主要内容及时限符合《环境影响评价公众参与办法》（生态环境部部令 第4号）中第十条中的相关要求。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网络公示截图如下：</w:t>
      </w:r>
    </w:p>
    <w:p>
      <w:pPr>
        <w:jc w:val="center"/>
        <w:rPr>
          <w:color w:val="000000" w:themeColor="text1"/>
          <w14:textFill>
            <w14:solidFill>
              <w14:schemeClr w14:val="tx1"/>
            </w14:solidFill>
          </w14:textFill>
        </w:rPr>
      </w:pPr>
      <w:r>
        <w:drawing>
          <wp:inline distT="0" distB="0" distL="114300" distR="114300">
            <wp:extent cx="5266690" cy="2863215"/>
            <wp:effectExtent l="0" t="0" r="1016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266690" cy="2863215"/>
                    </a:xfrm>
                    <a:prstGeom prst="rect">
                      <a:avLst/>
                    </a:prstGeom>
                    <a:noFill/>
                    <a:ln>
                      <a:noFill/>
                    </a:ln>
                  </pic:spPr>
                </pic:pic>
              </a:graphicData>
            </a:graphic>
          </wp:inline>
        </w:drawing>
      </w:r>
    </w:p>
    <w:p>
      <w:pPr>
        <w:pStyle w:val="38"/>
        <w:rPr>
          <w:color w:val="000000" w:themeColor="text1"/>
          <w14:textFill>
            <w14:solidFill>
              <w14:schemeClr w14:val="tx1"/>
            </w14:solidFill>
          </w14:textFill>
        </w:rPr>
      </w:pPr>
      <w:r>
        <w:rPr>
          <w:rFonts w:hint="eastAsia"/>
          <w:color w:val="000000" w:themeColor="text1"/>
          <w14:textFill>
            <w14:solidFill>
              <w14:schemeClr w14:val="tx1"/>
            </w14:solidFill>
          </w14:textFill>
        </w:rPr>
        <w:t>图</w:t>
      </w:r>
      <w:r>
        <w:rPr>
          <w:color w:val="000000" w:themeColor="text1"/>
          <w14:textFill>
            <w14:solidFill>
              <w14:schemeClr w14:val="tx1"/>
            </w14:solidFill>
          </w14:textFill>
        </w:rPr>
        <w:t xml:space="preserve">3-1  </w:t>
      </w:r>
      <w:r>
        <w:rPr>
          <w:rFonts w:hint="eastAsia"/>
          <w:color w:val="000000" w:themeColor="text1"/>
          <w14:textFill>
            <w14:solidFill>
              <w14:schemeClr w14:val="tx1"/>
            </w14:solidFill>
          </w14:textFill>
        </w:rPr>
        <w:t>第二次网络公示截图</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.2.2</w:t>
      </w:r>
      <w:r>
        <w:rPr>
          <w:rFonts w:hint="eastAsia"/>
          <w:color w:val="000000" w:themeColor="text1"/>
          <w14:textFill>
            <w14:solidFill>
              <w14:schemeClr w14:val="tx1"/>
            </w14:solidFill>
          </w14:textFill>
        </w:rPr>
        <w:t>报纸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日，</w:t>
      </w:r>
      <w:r>
        <w:rPr>
          <w:rFonts w:hint="eastAsia"/>
          <w:color w:val="000000" w:themeColor="text1"/>
          <w14:textFill>
            <w14:solidFill>
              <w14:schemeClr w14:val="tx1"/>
            </w14:solidFill>
          </w14:textFill>
        </w:rPr>
        <w:t>我单位对本项目环境影响评价进行</w:t>
      </w:r>
      <w:r>
        <w:rPr>
          <w:color w:val="000000" w:themeColor="text1"/>
          <w14:textFill>
            <w14:solidFill>
              <w14:schemeClr w14:val="tx1"/>
            </w14:solidFill>
          </w14:textFill>
        </w:rPr>
        <w:t>了第一次登报公示，公示</w:t>
      </w:r>
      <w:r>
        <w:rPr>
          <w:rFonts w:hint="eastAsia"/>
          <w:color w:val="000000" w:themeColor="text1"/>
          <w14:textFill>
            <w14:solidFill>
              <w14:schemeClr w14:val="tx1"/>
            </w14:solidFill>
          </w14:textFill>
        </w:rPr>
        <w:t>载体</w:t>
      </w:r>
      <w:r>
        <w:rPr>
          <w:color w:val="000000" w:themeColor="text1"/>
          <w14:textFill>
            <w14:solidFill>
              <w14:schemeClr w14:val="tx1"/>
            </w14:solidFill>
          </w14:textFill>
        </w:rPr>
        <w:t>为</w:t>
      </w:r>
      <w:r>
        <w:rPr>
          <w:rFonts w:hint="eastAsia"/>
          <w:color w:val="000000" w:themeColor="text1"/>
          <w:lang w:val="en-US" w:eastAsia="zh-CN"/>
          <w14:textFill>
            <w14:solidFill>
              <w14:schemeClr w14:val="tx1"/>
            </w14:solidFill>
          </w14:textFill>
        </w:rPr>
        <w:t>国际商报</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27</w:t>
      </w:r>
      <w:r>
        <w:rPr>
          <w:color w:val="000000" w:themeColor="text1"/>
          <w14:textFill>
            <w14:solidFill>
              <w14:schemeClr w14:val="tx1"/>
            </w14:solidFill>
          </w14:textFill>
        </w:rPr>
        <w:t>日，</w:t>
      </w:r>
      <w:r>
        <w:rPr>
          <w:rFonts w:hint="eastAsia"/>
          <w:color w:val="000000" w:themeColor="text1"/>
          <w14:textFill>
            <w14:solidFill>
              <w14:schemeClr w14:val="tx1"/>
            </w14:solidFill>
          </w14:textFill>
        </w:rPr>
        <w:t>我单位对本项目环境影响评价进行</w:t>
      </w:r>
      <w:r>
        <w:rPr>
          <w:color w:val="000000" w:themeColor="text1"/>
          <w14:textFill>
            <w14:solidFill>
              <w14:schemeClr w14:val="tx1"/>
            </w14:solidFill>
          </w14:textFill>
        </w:rPr>
        <w:t>了</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次登报公示，公示</w:t>
      </w:r>
      <w:r>
        <w:rPr>
          <w:rFonts w:hint="eastAsia"/>
          <w:color w:val="000000" w:themeColor="text1"/>
          <w14:textFill>
            <w14:solidFill>
              <w14:schemeClr w14:val="tx1"/>
            </w14:solidFill>
          </w14:textFill>
        </w:rPr>
        <w:t>载体</w:t>
      </w:r>
      <w:r>
        <w:rPr>
          <w:color w:val="000000" w:themeColor="text1"/>
          <w14:textFill>
            <w14:solidFill>
              <w14:schemeClr w14:val="tx1"/>
            </w14:solidFill>
          </w14:textFill>
        </w:rPr>
        <w:t>为</w:t>
      </w:r>
      <w:r>
        <w:rPr>
          <w:rFonts w:hint="eastAsia"/>
          <w:color w:val="000000" w:themeColor="text1"/>
          <w:lang w:val="en-US" w:eastAsia="zh-CN"/>
          <w14:textFill>
            <w14:solidFill>
              <w14:schemeClr w14:val="tx1"/>
            </w14:solidFill>
          </w14:textFill>
        </w:rPr>
        <w:t>国际商报</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国际时报</w:t>
      </w:r>
      <w:r>
        <w:rPr>
          <w:color w:val="000000" w:themeColor="text1"/>
          <w14:textFill>
            <w14:solidFill>
              <w14:schemeClr w14:val="tx1"/>
            </w14:solidFill>
          </w14:textFill>
        </w:rPr>
        <w:t>为本项目</w:t>
      </w:r>
      <w:r>
        <w:rPr>
          <w:rFonts w:hint="eastAsia"/>
          <w:color w:val="000000" w:themeColor="text1"/>
          <w14:textFill>
            <w14:solidFill>
              <w14:schemeClr w14:val="tx1"/>
            </w14:solidFill>
          </w14:textFill>
        </w:rPr>
        <w:t>所在区域</w:t>
      </w:r>
      <w:r>
        <w:rPr>
          <w:color w:val="000000" w:themeColor="text1"/>
          <w14:textFill>
            <w14:solidFill>
              <w14:schemeClr w14:val="tx1"/>
            </w14:solidFill>
          </w14:textFill>
        </w:rPr>
        <w:t>周边群众易于接触的</w:t>
      </w:r>
      <w:r>
        <w:rPr>
          <w:rFonts w:hint="eastAsia"/>
          <w:color w:val="000000" w:themeColor="text1"/>
          <w14:textFill>
            <w14:solidFill>
              <w14:schemeClr w14:val="tx1"/>
            </w14:solidFill>
          </w14:textFill>
        </w:rPr>
        <w:t>报纸，</w:t>
      </w:r>
      <w:r>
        <w:rPr>
          <w:color w:val="000000" w:themeColor="text1"/>
          <w14:textFill>
            <w14:solidFill>
              <w14:schemeClr w14:val="tx1"/>
            </w14:solidFill>
          </w14:textFill>
        </w:rPr>
        <w:t>符合</w:t>
      </w:r>
      <w:r>
        <w:rPr>
          <w:rFonts w:hint="eastAsia"/>
          <w:color w:val="000000" w:themeColor="text1"/>
          <w14:textFill>
            <w14:solidFill>
              <w14:schemeClr w14:val="tx1"/>
            </w14:solidFill>
          </w14:textFill>
        </w:rPr>
        <w:t>《环境影响评价公众参与办法》（生态环境部部令 第4号）中第十一条中的</w:t>
      </w:r>
      <w:r>
        <w:rPr>
          <w:color w:val="000000" w:themeColor="text1"/>
          <w14:textFill>
            <w14:solidFill>
              <w14:schemeClr w14:val="tx1"/>
            </w14:solidFill>
          </w14:textFill>
        </w:rPr>
        <w:t>要求：</w:t>
      </w:r>
      <w:r>
        <w:rPr>
          <w:rFonts w:hint="eastAsia"/>
          <w:color w:val="000000" w:themeColor="text1"/>
          <w14:textFill>
            <w14:solidFill>
              <w14:schemeClr w14:val="tx1"/>
            </w14:solidFill>
          </w14:textFill>
        </w:rPr>
        <w:t>通过建设项目所在地公众易于接触的报纸公开，且在征求意见的10个工作日内公开信息不得少于2次。</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第一次登报公示</w:t>
      </w:r>
      <w:r>
        <w:rPr>
          <w:rFonts w:hint="eastAsia"/>
          <w:color w:val="000000" w:themeColor="text1"/>
          <w14:textFill>
            <w14:solidFill>
              <w14:schemeClr w14:val="tx1"/>
            </w14:solidFill>
          </w14:textFill>
        </w:rPr>
        <w:t>照片</w:t>
      </w:r>
      <w:r>
        <w:rPr>
          <w:color w:val="000000" w:themeColor="text1"/>
          <w14:textFill>
            <w14:solidFill>
              <w14:schemeClr w14:val="tx1"/>
            </w14:solidFill>
          </w14:textFill>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jc w:val="center"/>
              <w:rPr>
                <w:rFonts w:hint="eastAsia" w:eastAsia="宋体"/>
                <w:color w:val="000000" w:themeColor="text1"/>
                <w:vertAlign w:val="baseline"/>
                <w:lang w:eastAsia="zh-CN"/>
                <w14:textFill>
                  <w14:solidFill>
                    <w14:schemeClr w14:val="tx1"/>
                  </w14:solidFill>
                </w14:textFill>
              </w:rPr>
            </w:pPr>
            <w:r>
              <w:rPr>
                <w:rFonts w:hint="eastAsia" w:eastAsia="宋体"/>
                <w:color w:val="000000" w:themeColor="text1"/>
                <w:vertAlign w:val="baseline"/>
                <w:lang w:eastAsia="zh-CN"/>
                <w14:textFill>
                  <w14:solidFill>
                    <w14:schemeClr w14:val="tx1"/>
                  </w14:solidFill>
                </w14:textFill>
              </w:rPr>
              <w:drawing>
                <wp:inline distT="0" distB="0" distL="114300" distR="114300">
                  <wp:extent cx="2560320" cy="1440180"/>
                  <wp:effectExtent l="0" t="0" r="11430" b="7620"/>
                  <wp:docPr id="6" name="图片 6" descr="3d2858284d4d9ac051b2ea84996a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d2858284d4d9ac051b2ea84996a612"/>
                          <pic:cNvPicPr>
                            <a:picLocks noChangeAspect="1"/>
                          </pic:cNvPicPr>
                        </pic:nvPicPr>
                        <pic:blipFill>
                          <a:blip r:embed="rId11"/>
                          <a:stretch>
                            <a:fillRect/>
                          </a:stretch>
                        </pic:blipFill>
                        <pic:spPr>
                          <a:xfrm>
                            <a:off x="0" y="0"/>
                            <a:ext cx="2560320" cy="1440180"/>
                          </a:xfrm>
                          <a:prstGeom prst="rect">
                            <a:avLst/>
                          </a:prstGeom>
                        </pic:spPr>
                      </pic:pic>
                    </a:graphicData>
                  </a:graphic>
                </wp:inline>
              </w:drawing>
            </w:r>
          </w:p>
        </w:tc>
        <w:tc>
          <w:tcPr>
            <w:tcW w:w="4261" w:type="dxa"/>
          </w:tcPr>
          <w:p>
            <w:pPr>
              <w:jc w:val="center"/>
              <w:rPr>
                <w:rFonts w:hint="eastAsia" w:eastAsia="宋体"/>
                <w:color w:val="000000" w:themeColor="text1"/>
                <w:vertAlign w:val="baseline"/>
                <w:lang w:eastAsia="zh-CN"/>
                <w14:textFill>
                  <w14:solidFill>
                    <w14:schemeClr w14:val="tx1"/>
                  </w14:solidFill>
                </w14:textFill>
              </w:rPr>
            </w:pPr>
            <w:r>
              <w:rPr>
                <w:rFonts w:hint="eastAsia" w:eastAsia="宋体"/>
                <w:color w:val="000000" w:themeColor="text1"/>
                <w:vertAlign w:val="baseline"/>
                <w:lang w:eastAsia="zh-CN"/>
                <w14:textFill>
                  <w14:solidFill>
                    <w14:schemeClr w14:val="tx1"/>
                  </w14:solidFill>
                </w14:textFill>
              </w:rPr>
              <w:drawing>
                <wp:inline distT="0" distB="0" distL="114300" distR="114300">
                  <wp:extent cx="2561590" cy="1553845"/>
                  <wp:effectExtent l="0" t="0" r="10160" b="8255"/>
                  <wp:docPr id="7" name="图片 7" descr="cfb3f17d65f3c988e6c769831d4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fb3f17d65f3c988e6c769831d42613"/>
                          <pic:cNvPicPr>
                            <a:picLocks noChangeAspect="1"/>
                          </pic:cNvPicPr>
                        </pic:nvPicPr>
                        <pic:blipFill>
                          <a:blip r:embed="rId12"/>
                          <a:stretch>
                            <a:fillRect/>
                          </a:stretch>
                        </pic:blipFill>
                        <pic:spPr>
                          <a:xfrm>
                            <a:off x="0" y="0"/>
                            <a:ext cx="2561590" cy="1553845"/>
                          </a:xfrm>
                          <a:prstGeom prst="rect">
                            <a:avLst/>
                          </a:prstGeom>
                        </pic:spPr>
                      </pic:pic>
                    </a:graphicData>
                  </a:graphic>
                </wp:inline>
              </w:drawing>
            </w:r>
          </w:p>
        </w:tc>
      </w:tr>
    </w:tbl>
    <w:p>
      <w:pPr>
        <w:pStyle w:val="38"/>
        <w:rPr>
          <w:color w:val="000000" w:themeColor="text1"/>
          <w14:textFill>
            <w14:solidFill>
              <w14:schemeClr w14:val="tx1"/>
            </w14:solidFill>
          </w14:textFill>
        </w:rPr>
      </w:pPr>
      <w:r>
        <w:rPr>
          <w:rFonts w:hint="eastAsia"/>
          <w:color w:val="000000" w:themeColor="text1"/>
          <w14:textFill>
            <w14:solidFill>
              <w14:schemeClr w14:val="tx1"/>
            </w14:solidFill>
          </w14:textFill>
        </w:rPr>
        <w:t>图3-2  第一次登报公示照片</w:t>
      </w:r>
    </w:p>
    <w:p>
      <w:pPr>
        <w:jc w:val="cente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次登报公示</w:t>
      </w:r>
      <w:r>
        <w:rPr>
          <w:rFonts w:hint="eastAsia"/>
          <w:color w:val="000000" w:themeColor="text1"/>
          <w14:textFill>
            <w14:solidFill>
              <w14:schemeClr w14:val="tx1"/>
            </w14:solidFill>
          </w14:textFill>
        </w:rPr>
        <w:t>照片</w:t>
      </w:r>
      <w:r>
        <w:rPr>
          <w:color w:val="000000" w:themeColor="text1"/>
          <w14:textFill>
            <w14:solidFill>
              <w14:schemeClr w14:val="tx1"/>
            </w14:solidFill>
          </w14:textFill>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jc w:val="center"/>
              <w:rPr>
                <w:rFonts w:hint="eastAsia" w:eastAsia="宋体"/>
                <w:color w:val="000000" w:themeColor="text1"/>
                <w:sz w:val="24"/>
                <w:vertAlign w:val="baseline"/>
                <w:lang w:eastAsia="zh-CN"/>
                <w14:textFill>
                  <w14:solidFill>
                    <w14:schemeClr w14:val="tx1"/>
                  </w14:solidFill>
                </w14:textFill>
              </w:rPr>
            </w:pPr>
            <w:r>
              <w:rPr>
                <w:rFonts w:hint="eastAsia" w:eastAsia="宋体"/>
                <w:color w:val="000000" w:themeColor="text1"/>
                <w:sz w:val="24"/>
                <w:vertAlign w:val="baseline"/>
                <w:lang w:eastAsia="zh-CN"/>
                <w14:textFill>
                  <w14:solidFill>
                    <w14:schemeClr w14:val="tx1"/>
                  </w14:solidFill>
                </w14:textFill>
              </w:rPr>
              <w:drawing>
                <wp:inline distT="0" distB="0" distL="114300" distR="114300">
                  <wp:extent cx="2560320" cy="1955165"/>
                  <wp:effectExtent l="0" t="0" r="11430" b="6985"/>
                  <wp:docPr id="8" name="图片 8" descr="b82c6b1213ea8f5e72c05c2842d0d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82c6b1213ea8f5e72c05c2842d0da6"/>
                          <pic:cNvPicPr>
                            <a:picLocks noChangeAspect="1"/>
                          </pic:cNvPicPr>
                        </pic:nvPicPr>
                        <pic:blipFill>
                          <a:blip r:embed="rId13"/>
                          <a:stretch>
                            <a:fillRect/>
                          </a:stretch>
                        </pic:blipFill>
                        <pic:spPr>
                          <a:xfrm>
                            <a:off x="0" y="0"/>
                            <a:ext cx="2560320" cy="1955165"/>
                          </a:xfrm>
                          <a:prstGeom prst="rect">
                            <a:avLst/>
                          </a:prstGeom>
                        </pic:spPr>
                      </pic:pic>
                    </a:graphicData>
                  </a:graphic>
                </wp:inline>
              </w:drawing>
            </w:r>
          </w:p>
        </w:tc>
        <w:tc>
          <w:tcPr>
            <w:tcW w:w="4261" w:type="dxa"/>
          </w:tcPr>
          <w:p>
            <w:pPr>
              <w:jc w:val="center"/>
              <w:rPr>
                <w:rFonts w:hint="eastAsia" w:eastAsia="宋体"/>
                <w:color w:val="000000" w:themeColor="text1"/>
                <w:sz w:val="24"/>
                <w:vertAlign w:val="baseline"/>
                <w:lang w:eastAsia="zh-CN"/>
                <w14:textFill>
                  <w14:solidFill>
                    <w14:schemeClr w14:val="tx1"/>
                  </w14:solidFill>
                </w14:textFill>
              </w:rPr>
            </w:pPr>
            <w:r>
              <w:rPr>
                <w:rFonts w:hint="eastAsia" w:eastAsia="宋体"/>
                <w:color w:val="000000" w:themeColor="text1"/>
                <w:sz w:val="24"/>
                <w:vertAlign w:val="baseline"/>
                <w:lang w:eastAsia="zh-CN"/>
                <w14:textFill>
                  <w14:solidFill>
                    <w14:schemeClr w14:val="tx1"/>
                  </w14:solidFill>
                </w14:textFill>
              </w:rPr>
              <w:drawing>
                <wp:inline distT="0" distB="0" distL="114300" distR="114300">
                  <wp:extent cx="2561590" cy="1966595"/>
                  <wp:effectExtent l="0" t="0" r="10160" b="14605"/>
                  <wp:docPr id="9" name="图片 9" descr="ad8ae067ae776efba8010a3889cf3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d8ae067ae776efba8010a3889cf3e4"/>
                          <pic:cNvPicPr>
                            <a:picLocks noChangeAspect="1"/>
                          </pic:cNvPicPr>
                        </pic:nvPicPr>
                        <pic:blipFill>
                          <a:blip r:embed="rId14"/>
                          <a:stretch>
                            <a:fillRect/>
                          </a:stretch>
                        </pic:blipFill>
                        <pic:spPr>
                          <a:xfrm>
                            <a:off x="0" y="0"/>
                            <a:ext cx="2561590" cy="1966595"/>
                          </a:xfrm>
                          <a:prstGeom prst="rect">
                            <a:avLst/>
                          </a:prstGeom>
                        </pic:spPr>
                      </pic:pic>
                    </a:graphicData>
                  </a:graphic>
                </wp:inline>
              </w:drawing>
            </w:r>
          </w:p>
        </w:tc>
      </w:tr>
    </w:tbl>
    <w:p>
      <w:pPr>
        <w:pStyle w:val="3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图3-3  第二次登报公示照片</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.2.3</w:t>
      </w:r>
      <w:r>
        <w:rPr>
          <w:rFonts w:hint="eastAsia"/>
          <w:color w:val="000000" w:themeColor="text1"/>
          <w14:textFill>
            <w14:solidFill>
              <w14:schemeClr w14:val="tx1"/>
            </w14:solidFill>
          </w14:textFill>
        </w:rPr>
        <w:t>张贴</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日</w:t>
      </w:r>
      <w:r>
        <w:rPr>
          <w:rFonts w:hint="eastAsia"/>
          <w:color w:val="000000" w:themeColor="text1"/>
          <w14:textFill>
            <w14:solidFill>
              <w14:schemeClr w14:val="tx1"/>
            </w14:solidFill>
          </w14:textFill>
        </w:rPr>
        <w:t>，我单位对本项目环境影响评价进行了现场张贴公示，张贴位置位于</w:t>
      </w:r>
      <w:r>
        <w:rPr>
          <w:color w:val="000000" w:themeColor="text1"/>
          <w14:textFill>
            <w14:solidFill>
              <w14:schemeClr w14:val="tx1"/>
            </w14:solidFill>
          </w14:textFill>
        </w:rPr>
        <w:t>项目现场</w:t>
      </w:r>
      <w:r>
        <w:rPr>
          <w:rFonts w:hint="eastAsia"/>
          <w:color w:val="000000" w:themeColor="text1"/>
          <w14:textFill>
            <w14:solidFill>
              <w14:schemeClr w14:val="tx1"/>
            </w14:solidFill>
          </w14:textFill>
        </w:rPr>
        <w:t>，易于公众知悉查看，张贴区域选取符合《环境影响评价公众参与办法》（生态环境部部令 第4号）中第十一条中的相关要求。现场张贴如下：</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pPr>
              <w:rPr>
                <w:rFonts w:hint="eastAsia" w:eastAsia="宋体" w:cs="Times New Roman"/>
                <w:color w:val="000000" w:themeColor="text1"/>
                <w:lang w:eastAsia="zh-CN"/>
                <w14:textFill>
                  <w14:solidFill>
                    <w14:schemeClr w14:val="tx1"/>
                  </w14:solidFill>
                </w14:textFill>
              </w:rPr>
            </w:pPr>
            <w:r>
              <w:rPr>
                <w:rFonts w:hint="eastAsia" w:eastAsia="宋体" w:cs="Times New Roman"/>
                <w:color w:val="000000" w:themeColor="text1"/>
                <w:lang w:eastAsia="zh-CN"/>
                <w14:textFill>
                  <w14:solidFill>
                    <w14:schemeClr w14:val="tx1"/>
                  </w14:solidFill>
                </w14:textFill>
              </w:rPr>
              <w:drawing>
                <wp:inline distT="0" distB="0" distL="114300" distR="114300">
                  <wp:extent cx="2560320" cy="1440180"/>
                  <wp:effectExtent l="0" t="0" r="0" b="7620"/>
                  <wp:docPr id="16" name="图片 16" descr="d36083c956363a3a5756079dfd05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36083c956363a3a5756079dfd05cdd"/>
                          <pic:cNvPicPr>
                            <a:picLocks noChangeAspect="1"/>
                          </pic:cNvPicPr>
                        </pic:nvPicPr>
                        <pic:blipFill>
                          <a:blip r:embed="rId15"/>
                          <a:stretch>
                            <a:fillRect/>
                          </a:stretch>
                        </pic:blipFill>
                        <pic:spPr>
                          <a:xfrm>
                            <a:off x="0" y="0"/>
                            <a:ext cx="2560320" cy="1440180"/>
                          </a:xfrm>
                          <a:prstGeom prst="rect">
                            <a:avLst/>
                          </a:prstGeom>
                        </pic:spPr>
                      </pic:pic>
                    </a:graphicData>
                  </a:graphic>
                </wp:inline>
              </w:drawing>
            </w:r>
          </w:p>
        </w:tc>
        <w:tc>
          <w:tcPr>
            <w:tcW w:w="4261" w:type="dxa"/>
          </w:tcPr>
          <w:p>
            <w:pPr>
              <w:rPr>
                <w:rFonts w:hint="eastAsia" w:eastAsia="宋体" w:cs="Times New Roman"/>
                <w:color w:val="000000" w:themeColor="text1"/>
                <w:lang w:eastAsia="zh-CN"/>
                <w14:textFill>
                  <w14:solidFill>
                    <w14:schemeClr w14:val="tx1"/>
                  </w14:solidFill>
                </w14:textFill>
              </w:rPr>
            </w:pPr>
            <w:r>
              <w:rPr>
                <w:rFonts w:hint="eastAsia" w:eastAsia="宋体" w:cs="Times New Roman"/>
                <w:color w:val="000000" w:themeColor="text1"/>
                <w:lang w:eastAsia="zh-CN"/>
                <w14:textFill>
                  <w14:solidFill>
                    <w14:schemeClr w14:val="tx1"/>
                  </w14:solidFill>
                </w14:textFill>
              </w:rPr>
              <w:drawing>
                <wp:inline distT="0" distB="0" distL="114300" distR="114300">
                  <wp:extent cx="2560320" cy="1440180"/>
                  <wp:effectExtent l="0" t="0" r="0" b="7620"/>
                  <wp:docPr id="17" name="图片 17" descr="70d36f17a724fe01f67c3088fad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0d36f17a724fe01f67c3088fad3871"/>
                          <pic:cNvPicPr>
                            <a:picLocks noChangeAspect="1"/>
                          </pic:cNvPicPr>
                        </pic:nvPicPr>
                        <pic:blipFill>
                          <a:blip r:embed="rId16"/>
                          <a:stretch>
                            <a:fillRect/>
                          </a:stretch>
                        </pic:blipFill>
                        <pic:spPr>
                          <a:xfrm>
                            <a:off x="0" y="0"/>
                            <a:ext cx="2560320" cy="1440180"/>
                          </a:xfrm>
                          <a:prstGeom prst="rect">
                            <a:avLst/>
                          </a:prstGeom>
                        </pic:spPr>
                      </pic:pic>
                    </a:graphicData>
                  </a:graphic>
                </wp:inline>
              </w:drawing>
            </w:r>
          </w:p>
        </w:tc>
      </w:tr>
    </w:tbl>
    <w:p>
      <w:pPr>
        <w:pStyle w:val="38"/>
        <w:rPr>
          <w:color w:val="000000" w:themeColor="text1"/>
          <w14:textFill>
            <w14:solidFill>
              <w14:schemeClr w14:val="tx1"/>
            </w14:solidFill>
          </w14:textFill>
        </w:rPr>
      </w:pPr>
      <w:r>
        <w:rPr>
          <w:rFonts w:hint="eastAsia"/>
          <w:color w:val="000000" w:themeColor="text1"/>
          <w14:textFill>
            <w14:solidFill>
              <w14:schemeClr w14:val="tx1"/>
            </w14:solidFill>
          </w14:textFill>
        </w:rPr>
        <w:t>图3-4  现场张贴公示照片</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其他调查方式</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pPr>
        <w:pStyle w:val="3"/>
        <w:rPr>
          <w:rStyle w:val="28"/>
          <w:b w:val="0"/>
          <w:bCs/>
          <w:color w:val="000000" w:themeColor="text1"/>
          <w14:textFill>
            <w14:solidFill>
              <w14:schemeClr w14:val="tx1"/>
            </w14:solidFill>
          </w14:textFill>
        </w:rPr>
      </w:pPr>
      <w:bookmarkStart w:id="8" w:name="_Toc24046"/>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公众提出意见情况</w:t>
      </w:r>
      <w:bookmarkEnd w:id="8"/>
    </w:p>
    <w:p>
      <w:pPr>
        <w:ind w:firstLine="480" w:firstLineChars="200"/>
        <w:rPr>
          <w:b/>
          <w:bCs/>
          <w:color w:val="000000" w:themeColor="text1"/>
          <w:kern w:val="44"/>
          <w:sz w:val="30"/>
          <w:szCs w:val="44"/>
          <w14:textFill>
            <w14:solidFill>
              <w14:schemeClr w14:val="tx1"/>
            </w14:solidFill>
          </w14:textFill>
        </w:rPr>
      </w:pPr>
      <w:r>
        <w:rPr>
          <w:rFonts w:hint="eastAsia"/>
          <w:color w:val="000000" w:themeColor="text1"/>
          <w14:textFill>
            <w14:solidFill>
              <w14:schemeClr w14:val="tx1"/>
            </w14:solidFill>
          </w14:textFill>
        </w:rPr>
        <w:t>通过本次公示调查，未收到反对意见。</w:t>
      </w: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bookmarkStart w:id="9" w:name="_Toc29121"/>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、其他公众参与情况</w:t>
      </w:r>
      <w:bookmarkEnd w:id="9"/>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本项目环境影响评价未采取深度公众参与。《环境影响评价公众参与办法》（生态环境部部令 第4号）中第十四条要求：对环境影响方面公众质疑性意见多的建设项目，建设单位应当组织开展深度公众参与。</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本项目前两次公示期间无公众质疑性意见，因此无需开展深度公众参与，符合《环境影响评价公众参与办法》（生态环境部部令 第4号）中第十四条要求。</w:t>
      </w:r>
    </w:p>
    <w:p>
      <w:pPr>
        <w:pStyle w:val="2"/>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26" w:charSpace="0"/>
        </w:sectPr>
      </w:pPr>
    </w:p>
    <w:p>
      <w:pPr>
        <w:pStyle w:val="2"/>
        <w:rPr>
          <w:color w:val="000000" w:themeColor="text1"/>
          <w14:textFill>
            <w14:solidFill>
              <w14:schemeClr w14:val="tx1"/>
            </w14:solidFill>
          </w14:textFill>
        </w:rPr>
      </w:pPr>
      <w:bookmarkStart w:id="10" w:name="_Toc2788"/>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、公众意见处理情况</w:t>
      </w:r>
      <w:bookmarkEnd w:id="10"/>
    </w:p>
    <w:p>
      <w:pPr>
        <w:pStyle w:val="3"/>
        <w:rPr>
          <w:color w:val="000000" w:themeColor="text1"/>
          <w14:textFill>
            <w14:solidFill>
              <w14:schemeClr w14:val="tx1"/>
            </w14:solidFill>
          </w14:textFill>
        </w:rPr>
      </w:pPr>
      <w:bookmarkStart w:id="11" w:name="_Toc7381"/>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公众意见概述和分析</w:t>
      </w:r>
      <w:bookmarkEnd w:id="11"/>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本项目环境影响评价通过2次公示，未收到相关意见。</w:t>
      </w:r>
    </w:p>
    <w:p>
      <w:pPr>
        <w:pStyle w:val="3"/>
        <w:rPr>
          <w:color w:val="000000" w:themeColor="text1"/>
          <w14:textFill>
            <w14:solidFill>
              <w14:schemeClr w14:val="tx1"/>
            </w14:solidFill>
          </w14:textFill>
        </w:rPr>
      </w:pPr>
      <w:bookmarkStart w:id="12" w:name="_Toc32102"/>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公众意见采纳情况</w:t>
      </w:r>
      <w:bookmarkEnd w:id="12"/>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本项目环境影响评价通过2次公示，未收到相关意见。</w:t>
      </w:r>
    </w:p>
    <w:p>
      <w:pPr>
        <w:pStyle w:val="3"/>
        <w:rPr>
          <w:color w:val="000000" w:themeColor="text1"/>
          <w14:textFill>
            <w14:solidFill>
              <w14:schemeClr w14:val="tx1"/>
            </w14:solidFill>
          </w14:textFill>
        </w:rPr>
      </w:pPr>
      <w:bookmarkStart w:id="13" w:name="_Toc19764"/>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公众意见未采纳情况</w:t>
      </w:r>
      <w:bookmarkEnd w:id="13"/>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本项目环境影响评价通过2次公示，未收到相关意见。</w:t>
      </w:r>
    </w:p>
    <w:p>
      <w:pPr>
        <w:ind w:firstLine="480" w:firstLineChars="200"/>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26" w:charSpace="0"/>
        </w:sectPr>
      </w:pPr>
    </w:p>
    <w:p>
      <w:pPr>
        <w:pStyle w:val="2"/>
        <w:rPr>
          <w:color w:val="000000" w:themeColor="text1"/>
          <w14:textFill>
            <w14:solidFill>
              <w14:schemeClr w14:val="tx1"/>
            </w14:solidFill>
          </w14:textFill>
        </w:rPr>
      </w:pPr>
      <w:bookmarkStart w:id="14" w:name="_Toc11066"/>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、其他</w:t>
      </w:r>
      <w:bookmarkEnd w:id="14"/>
    </w:p>
    <w:p>
      <w:pPr>
        <w:ind w:firstLine="48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四川峨边一帆矿业钾长石开采项目</w:t>
      </w:r>
      <w:r>
        <w:rPr>
          <w:rFonts w:hint="eastAsia"/>
          <w:color w:val="000000" w:themeColor="text1"/>
          <w14:textFill>
            <w14:solidFill>
              <w14:schemeClr w14:val="tx1"/>
            </w14:solidFill>
          </w14:textFill>
        </w:rPr>
        <w:t>环境影响报告书和环境影响评价公众参与说明均存放于</w:t>
      </w:r>
      <w:r>
        <w:rPr>
          <w:rFonts w:hint="eastAsia"/>
          <w:color w:val="000000" w:themeColor="text1"/>
          <w:lang w:eastAsia="zh-CN"/>
          <w14:textFill>
            <w14:solidFill>
              <w14:schemeClr w14:val="tx1"/>
            </w14:solidFill>
          </w14:textFill>
        </w:rPr>
        <w:t>四川峨边一帆矿业开发有限责任公司</w:t>
      </w:r>
      <w:r>
        <w:rPr>
          <w:rFonts w:hint="eastAsia"/>
          <w:color w:val="000000" w:themeColor="text1"/>
          <w14:textFill>
            <w14:solidFill>
              <w14:schemeClr w14:val="tx1"/>
            </w14:solidFill>
          </w14:textFill>
        </w:rPr>
        <w:t>办公室备查，无其他需要说明的内容。</w:t>
      </w:r>
    </w:p>
    <w:p>
      <w:pPr>
        <w:ind w:firstLine="480" w:firstLineChars="200"/>
        <w:rPr>
          <w:color w:val="000000" w:themeColor="text1"/>
          <w14:textFill>
            <w14:solidFill>
              <w14:schemeClr w14:val="tx1"/>
            </w14:solidFill>
          </w14:textFill>
        </w:rPr>
      </w:pPr>
    </w:p>
    <w:p>
      <w:pPr>
        <w:pStyle w:val="2"/>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26" w:charSpace="0"/>
        </w:sectPr>
      </w:pPr>
    </w:p>
    <w:p>
      <w:pPr>
        <w:pStyle w:val="2"/>
        <w:rPr>
          <w:color w:val="000000" w:themeColor="text1"/>
          <w14:textFill>
            <w14:solidFill>
              <w14:schemeClr w14:val="tx1"/>
            </w14:solidFill>
          </w14:textFill>
        </w:rPr>
      </w:pPr>
      <w:bookmarkStart w:id="15" w:name="_Toc773"/>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、诚信承诺</w:t>
      </w:r>
      <w:bookmarkEnd w:id="15"/>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我单位已按照《办法》要求，在</w:t>
      </w:r>
      <w:r>
        <w:rPr>
          <w:rFonts w:hint="eastAsia"/>
          <w:color w:val="000000" w:themeColor="text1"/>
          <w:lang w:eastAsia="zh-CN"/>
          <w14:textFill>
            <w14:solidFill>
              <w14:schemeClr w14:val="tx1"/>
            </w14:solidFill>
          </w14:textFill>
        </w:rPr>
        <w:t>四川峨边一帆矿业钾长石开采项目</w:t>
      </w:r>
      <w:r>
        <w:rPr>
          <w:rFonts w:hint="eastAsia"/>
          <w:color w:val="000000" w:themeColor="text1"/>
          <w14:textFill>
            <w14:solidFill>
              <w14:schemeClr w14:val="tx1"/>
            </w14:solidFill>
          </w14:textFill>
        </w:rPr>
        <w:t>环境影响报告书编制阶段开展了公众参与工作，在环境影响报告书中充分采纳了公众提出的与环境影响相关的合理意见，无未采纳的公众意见，并按照要求编制了公众参与说明。</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我单位承诺，本次提交的《</w:t>
      </w:r>
      <w:r>
        <w:rPr>
          <w:rFonts w:hint="eastAsia"/>
          <w:color w:val="000000" w:themeColor="text1"/>
          <w:lang w:eastAsia="zh-CN"/>
          <w14:textFill>
            <w14:solidFill>
              <w14:schemeClr w14:val="tx1"/>
            </w14:solidFill>
          </w14:textFill>
        </w:rPr>
        <w:t>四川峨边一帆矿业钾长石开采项目</w:t>
      </w:r>
      <w:r>
        <w:rPr>
          <w:rFonts w:hint="eastAsia"/>
          <w:color w:val="000000" w:themeColor="text1"/>
          <w14:textFill>
            <w14:solidFill>
              <w14:schemeClr w14:val="tx1"/>
            </w14:solidFill>
          </w14:textFill>
        </w:rPr>
        <w:t>环境影响评价公众参与说明》内容客观、真实，未包含依法不得公开的国家秘密、商业秘密、个人隐私。如存在弄虚作假、隐瞒欺骗等情况及由此导致的一切后果由</w:t>
      </w:r>
      <w:r>
        <w:rPr>
          <w:rFonts w:hint="eastAsia"/>
          <w:color w:val="000000" w:themeColor="text1"/>
          <w:lang w:eastAsia="zh-CN"/>
          <w14:textFill>
            <w14:solidFill>
              <w14:schemeClr w14:val="tx1"/>
            </w14:solidFill>
          </w14:textFill>
        </w:rPr>
        <w:t>四川峨边一帆矿业开发有限责任公司</w:t>
      </w:r>
      <w:r>
        <w:rPr>
          <w:rFonts w:hint="eastAsia"/>
          <w:color w:val="000000" w:themeColor="text1"/>
          <w14:textFill>
            <w14:solidFill>
              <w14:schemeClr w14:val="tx1"/>
            </w14:solidFill>
          </w14:textFill>
        </w:rPr>
        <w:t>承担全部责任。</w:t>
      </w:r>
    </w:p>
    <w:p>
      <w:pPr>
        <w:ind w:firstLine="480" w:firstLineChars="200"/>
        <w:rPr>
          <w:color w:val="000000" w:themeColor="text1"/>
          <w14:textFill>
            <w14:solidFill>
              <w14:schemeClr w14:val="tx1"/>
            </w14:solidFill>
          </w14:textFill>
        </w:rPr>
      </w:pP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承诺单位：</w:t>
      </w:r>
    </w:p>
    <w:p>
      <w:pPr>
        <w:ind w:firstLine="480" w:firstLineChars="200"/>
        <w:rPr>
          <w:color w:val="000000" w:themeColor="text1"/>
          <w14:textFill>
            <w14:solidFill>
              <w14:schemeClr w14:val="tx1"/>
            </w14:solidFill>
          </w14:textFill>
        </w:rPr>
      </w:pP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承诺时间：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年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A"/>
    <w:family w:val="auto"/>
    <w:pitch w:val="default"/>
    <w:sig w:usb0="00000000" w:usb1="00000000" w:usb2="00000009" w:usb3="00000000" w:csb0="400001FF" w:csb1="FFFF0000"/>
  </w:font>
  <w:font w:name="宋体">
    <w:altName w:val="方正书宋_GBK"/>
    <w:panose1 w:val="02010600030101010101"/>
    <w:charset w:val="81"/>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Microsoft YaHei UI">
    <w:altName w:val="文泉驿微米黑"/>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625092"/>
      <w:docPartObj>
        <w:docPartGallery w:val="autotext"/>
      </w:docPartObj>
    </w:sdtPr>
    <w:sdtContent>
      <w:p>
        <w:pPr>
          <w:pStyle w:val="17"/>
          <w:jc w:val="center"/>
        </w:pPr>
        <w:r>
          <w:fldChar w:fldCharType="begin"/>
        </w:r>
        <w:r>
          <w:instrText xml:space="preserve">PAGE   \* MERGEFORMAT</w:instrText>
        </w:r>
        <w:r>
          <w:fldChar w:fldCharType="separate"/>
        </w:r>
        <w:r>
          <w:rPr>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eastAsia="zh-CN"/>
      </w:rPr>
      <w:t>四川峨边一帆矿业钾长石开采项目</w:t>
    </w:r>
    <w:r>
      <w:rPr>
        <w:rFonts w:hint="eastAsia"/>
      </w:rPr>
      <w:t>环境影响评价公众参与说明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ZDQxNWYyOTlkYmM5YmQ1MDRkOWQ0OTdiOGVhOWIifQ=="/>
  </w:docVars>
  <w:rsids>
    <w:rsidRoot w:val="000254EC"/>
    <w:rsid w:val="00004620"/>
    <w:rsid w:val="00020C6B"/>
    <w:rsid w:val="000254EC"/>
    <w:rsid w:val="00027520"/>
    <w:rsid w:val="00037A41"/>
    <w:rsid w:val="000819C9"/>
    <w:rsid w:val="000975F8"/>
    <w:rsid w:val="000A6D96"/>
    <w:rsid w:val="000B07A8"/>
    <w:rsid w:val="000C1893"/>
    <w:rsid w:val="000C3E33"/>
    <w:rsid w:val="000F48D8"/>
    <w:rsid w:val="001006A9"/>
    <w:rsid w:val="00126271"/>
    <w:rsid w:val="00136C5E"/>
    <w:rsid w:val="00156814"/>
    <w:rsid w:val="001A2B6E"/>
    <w:rsid w:val="001E7C97"/>
    <w:rsid w:val="00231C58"/>
    <w:rsid w:val="00245C4F"/>
    <w:rsid w:val="00264E96"/>
    <w:rsid w:val="00267532"/>
    <w:rsid w:val="002908B4"/>
    <w:rsid w:val="00294019"/>
    <w:rsid w:val="00297561"/>
    <w:rsid w:val="002A6CE5"/>
    <w:rsid w:val="002D023A"/>
    <w:rsid w:val="002E3042"/>
    <w:rsid w:val="003118AA"/>
    <w:rsid w:val="00315F1C"/>
    <w:rsid w:val="003443F6"/>
    <w:rsid w:val="00344CDF"/>
    <w:rsid w:val="00346087"/>
    <w:rsid w:val="0034704A"/>
    <w:rsid w:val="00392EF1"/>
    <w:rsid w:val="003B0E2B"/>
    <w:rsid w:val="003B4A31"/>
    <w:rsid w:val="003E1D7E"/>
    <w:rsid w:val="00407D88"/>
    <w:rsid w:val="0042640A"/>
    <w:rsid w:val="004508A4"/>
    <w:rsid w:val="00451F4B"/>
    <w:rsid w:val="004562A6"/>
    <w:rsid w:val="00457BE4"/>
    <w:rsid w:val="004818E1"/>
    <w:rsid w:val="004E2E1E"/>
    <w:rsid w:val="004F2781"/>
    <w:rsid w:val="004F2E1C"/>
    <w:rsid w:val="004F30C3"/>
    <w:rsid w:val="004F6B8A"/>
    <w:rsid w:val="005101AC"/>
    <w:rsid w:val="0051257E"/>
    <w:rsid w:val="00517A5C"/>
    <w:rsid w:val="00531E46"/>
    <w:rsid w:val="00541B54"/>
    <w:rsid w:val="00543B91"/>
    <w:rsid w:val="00596D26"/>
    <w:rsid w:val="005C6CE4"/>
    <w:rsid w:val="005C74FF"/>
    <w:rsid w:val="005F1B78"/>
    <w:rsid w:val="005F4F2B"/>
    <w:rsid w:val="006074AE"/>
    <w:rsid w:val="0062641B"/>
    <w:rsid w:val="006268C6"/>
    <w:rsid w:val="00634F33"/>
    <w:rsid w:val="00645098"/>
    <w:rsid w:val="00650A3D"/>
    <w:rsid w:val="006526DF"/>
    <w:rsid w:val="006530B3"/>
    <w:rsid w:val="00654B62"/>
    <w:rsid w:val="00661C6B"/>
    <w:rsid w:val="00675664"/>
    <w:rsid w:val="00685209"/>
    <w:rsid w:val="006F302D"/>
    <w:rsid w:val="006F4FC3"/>
    <w:rsid w:val="007128C1"/>
    <w:rsid w:val="007312E0"/>
    <w:rsid w:val="00737594"/>
    <w:rsid w:val="00746FE0"/>
    <w:rsid w:val="0075101A"/>
    <w:rsid w:val="00753E24"/>
    <w:rsid w:val="007558EB"/>
    <w:rsid w:val="00757224"/>
    <w:rsid w:val="00757FD6"/>
    <w:rsid w:val="00776C0E"/>
    <w:rsid w:val="007A6A09"/>
    <w:rsid w:val="007D2516"/>
    <w:rsid w:val="007E29EE"/>
    <w:rsid w:val="00816EE1"/>
    <w:rsid w:val="00827F50"/>
    <w:rsid w:val="00863351"/>
    <w:rsid w:val="00863761"/>
    <w:rsid w:val="0089174B"/>
    <w:rsid w:val="0089606E"/>
    <w:rsid w:val="008C6B1B"/>
    <w:rsid w:val="008C7B7E"/>
    <w:rsid w:val="0094050A"/>
    <w:rsid w:val="00950BD0"/>
    <w:rsid w:val="009531B6"/>
    <w:rsid w:val="009620B1"/>
    <w:rsid w:val="00966952"/>
    <w:rsid w:val="00973867"/>
    <w:rsid w:val="00993AD2"/>
    <w:rsid w:val="009B2751"/>
    <w:rsid w:val="009B3025"/>
    <w:rsid w:val="009B76A4"/>
    <w:rsid w:val="009E0305"/>
    <w:rsid w:val="00A01958"/>
    <w:rsid w:val="00A107B0"/>
    <w:rsid w:val="00A42DC7"/>
    <w:rsid w:val="00A5133C"/>
    <w:rsid w:val="00A72334"/>
    <w:rsid w:val="00A801C9"/>
    <w:rsid w:val="00A8141E"/>
    <w:rsid w:val="00A82DF1"/>
    <w:rsid w:val="00A937AC"/>
    <w:rsid w:val="00AA08C5"/>
    <w:rsid w:val="00AA2FF9"/>
    <w:rsid w:val="00AE2572"/>
    <w:rsid w:val="00AE458A"/>
    <w:rsid w:val="00AF2FD8"/>
    <w:rsid w:val="00B14E32"/>
    <w:rsid w:val="00B31C91"/>
    <w:rsid w:val="00B37A01"/>
    <w:rsid w:val="00B43843"/>
    <w:rsid w:val="00B45B50"/>
    <w:rsid w:val="00B614CD"/>
    <w:rsid w:val="00B64C46"/>
    <w:rsid w:val="00B96960"/>
    <w:rsid w:val="00BB24A3"/>
    <w:rsid w:val="00BC7280"/>
    <w:rsid w:val="00C41A75"/>
    <w:rsid w:val="00C54B6E"/>
    <w:rsid w:val="00C55E86"/>
    <w:rsid w:val="00C64773"/>
    <w:rsid w:val="00C74202"/>
    <w:rsid w:val="00C82232"/>
    <w:rsid w:val="00C8457A"/>
    <w:rsid w:val="00C9318A"/>
    <w:rsid w:val="00CB1D7B"/>
    <w:rsid w:val="00CC4CD4"/>
    <w:rsid w:val="00CF79AD"/>
    <w:rsid w:val="00D037AB"/>
    <w:rsid w:val="00D059B5"/>
    <w:rsid w:val="00D0766B"/>
    <w:rsid w:val="00D259BA"/>
    <w:rsid w:val="00D4275B"/>
    <w:rsid w:val="00D802FD"/>
    <w:rsid w:val="00D8501F"/>
    <w:rsid w:val="00D93C3D"/>
    <w:rsid w:val="00DB1BC4"/>
    <w:rsid w:val="00DD2FF9"/>
    <w:rsid w:val="00DF1FF4"/>
    <w:rsid w:val="00E71CD5"/>
    <w:rsid w:val="00E808EB"/>
    <w:rsid w:val="00EA78FC"/>
    <w:rsid w:val="00EC1CE1"/>
    <w:rsid w:val="00EC6ADA"/>
    <w:rsid w:val="00EE0F80"/>
    <w:rsid w:val="00EF079D"/>
    <w:rsid w:val="00F1505B"/>
    <w:rsid w:val="00F644B6"/>
    <w:rsid w:val="00F9650C"/>
    <w:rsid w:val="00FB1725"/>
    <w:rsid w:val="00FB6A91"/>
    <w:rsid w:val="00FC524D"/>
    <w:rsid w:val="00FD1106"/>
    <w:rsid w:val="0424010B"/>
    <w:rsid w:val="05175C7B"/>
    <w:rsid w:val="073B3B62"/>
    <w:rsid w:val="149A777C"/>
    <w:rsid w:val="154A6953"/>
    <w:rsid w:val="16752A53"/>
    <w:rsid w:val="16752B2C"/>
    <w:rsid w:val="1A3753B3"/>
    <w:rsid w:val="23EF0922"/>
    <w:rsid w:val="35336C2D"/>
    <w:rsid w:val="3AC560BB"/>
    <w:rsid w:val="3C7B705F"/>
    <w:rsid w:val="3D5E3D48"/>
    <w:rsid w:val="47CB05AB"/>
    <w:rsid w:val="4C346C05"/>
    <w:rsid w:val="4D9F3E5A"/>
    <w:rsid w:val="5C6F2036"/>
    <w:rsid w:val="62AF64DB"/>
    <w:rsid w:val="65B56526"/>
    <w:rsid w:val="6DB27454"/>
    <w:rsid w:val="7B2B0D0F"/>
    <w:rsid w:val="7C78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34"/>
    <w:qFormat/>
    <w:uiPriority w:val="0"/>
    <w:pPr>
      <w:keepNext/>
      <w:keepLines/>
      <w:jc w:val="left"/>
      <w:outlineLvl w:val="0"/>
    </w:pPr>
    <w:rPr>
      <w:b/>
      <w:bCs/>
      <w:kern w:val="44"/>
      <w:sz w:val="30"/>
      <w:szCs w:val="44"/>
    </w:rPr>
  </w:style>
  <w:style w:type="paragraph" w:styleId="3">
    <w:name w:val="heading 2"/>
    <w:basedOn w:val="1"/>
    <w:next w:val="1"/>
    <w:link w:val="29"/>
    <w:unhideWhenUsed/>
    <w:qFormat/>
    <w:uiPriority w:val="0"/>
    <w:pPr>
      <w:keepNext/>
      <w:keepLines/>
      <w:jc w:val="left"/>
      <w:outlineLvl w:val="1"/>
    </w:pPr>
    <w:rPr>
      <w:rFonts w:cstheme="majorBidi"/>
      <w:b/>
      <w:bCs/>
      <w:sz w:val="28"/>
      <w:szCs w:val="32"/>
    </w:rPr>
  </w:style>
  <w:style w:type="paragraph" w:styleId="4">
    <w:name w:val="heading 3"/>
    <w:basedOn w:val="1"/>
    <w:next w:val="1"/>
    <w:link w:val="35"/>
    <w:unhideWhenUsed/>
    <w:qFormat/>
    <w:uiPriority w:val="0"/>
    <w:pPr>
      <w:keepNext/>
      <w:keepLines/>
      <w:jc w:val="left"/>
      <w:outlineLvl w:val="2"/>
    </w:pPr>
    <w:rPr>
      <w:b/>
      <w:bCs/>
      <w:szCs w:val="32"/>
    </w:rPr>
  </w:style>
  <w:style w:type="paragraph" w:styleId="5">
    <w:name w:val="heading 4"/>
    <w:basedOn w:val="1"/>
    <w:next w:val="1"/>
    <w:link w:val="36"/>
    <w:unhideWhenUsed/>
    <w:qFormat/>
    <w:uiPriority w:val="0"/>
    <w:pPr>
      <w:keepNext/>
      <w:keepLines/>
      <w:jc w:val="left"/>
      <w:outlineLvl w:val="3"/>
    </w:pPr>
    <w:rPr>
      <w:rFonts w:cstheme="majorBidi"/>
      <w:b/>
      <w:bCs/>
      <w:szCs w:val="28"/>
    </w:rPr>
  </w:style>
  <w:style w:type="paragraph" w:styleId="6">
    <w:name w:val="heading 5"/>
    <w:basedOn w:val="1"/>
    <w:next w:val="1"/>
    <w:link w:val="37"/>
    <w:unhideWhenUsed/>
    <w:qFormat/>
    <w:uiPriority w:val="9"/>
    <w:pPr>
      <w:keepNext/>
      <w:keepLines/>
      <w:jc w:val="left"/>
      <w:outlineLvl w:val="4"/>
    </w:pPr>
    <w:rPr>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9"/>
    <w:qFormat/>
    <w:uiPriority w:val="0"/>
    <w:pPr>
      <w:spacing w:line="240" w:lineRule="auto"/>
      <w:ind w:firstLine="420"/>
    </w:pPr>
    <w:rPr>
      <w:rFonts w:ascii="仿宋_GB2312" w:eastAsia="仿宋_GB2312" w:cs="Times New Roman"/>
      <w:snapToGrid w:val="0"/>
      <w:kern w:val="0"/>
      <w:sz w:val="28"/>
      <w:szCs w:val="20"/>
    </w:rPr>
  </w:style>
  <w:style w:type="paragraph" w:styleId="8">
    <w:name w:val="Document Map"/>
    <w:basedOn w:val="1"/>
    <w:link w:val="45"/>
    <w:qFormat/>
    <w:uiPriority w:val="0"/>
    <w:pPr>
      <w:spacing w:line="240" w:lineRule="auto"/>
    </w:pPr>
    <w:rPr>
      <w:rFonts w:ascii="宋体" w:hAnsiTheme="minorHAnsi" w:eastAsiaTheme="minorEastAsia"/>
      <w:sz w:val="18"/>
      <w:szCs w:val="18"/>
    </w:rPr>
  </w:style>
  <w:style w:type="paragraph" w:styleId="9">
    <w:name w:val="annotation text"/>
    <w:basedOn w:val="1"/>
    <w:link w:val="49"/>
    <w:unhideWhenUsed/>
    <w:qFormat/>
    <w:uiPriority w:val="0"/>
    <w:pPr>
      <w:spacing w:line="240" w:lineRule="auto"/>
      <w:jc w:val="left"/>
    </w:pPr>
    <w:rPr>
      <w:rFonts w:cs="Times New Roman"/>
    </w:rPr>
  </w:style>
  <w:style w:type="paragraph" w:styleId="10">
    <w:name w:val="Salutation"/>
    <w:basedOn w:val="1"/>
    <w:next w:val="1"/>
    <w:qFormat/>
    <w:uiPriority w:val="0"/>
  </w:style>
  <w:style w:type="paragraph" w:styleId="11">
    <w:name w:val="Body Text"/>
    <w:basedOn w:val="1"/>
    <w:link w:val="92"/>
    <w:qFormat/>
    <w:uiPriority w:val="0"/>
    <w:pPr>
      <w:spacing w:after="120" w:line="240" w:lineRule="auto"/>
    </w:pPr>
    <w:rPr>
      <w:rFonts w:cs="Times New Roman"/>
      <w:sz w:val="21"/>
    </w:rPr>
  </w:style>
  <w:style w:type="paragraph" w:styleId="12">
    <w:name w:val="Body Text Indent"/>
    <w:basedOn w:val="1"/>
    <w:link w:val="86"/>
    <w:qFormat/>
    <w:uiPriority w:val="0"/>
    <w:pPr>
      <w:spacing w:after="120" w:line="240" w:lineRule="auto"/>
      <w:ind w:left="420" w:leftChars="200"/>
    </w:pPr>
    <w:rPr>
      <w:rFonts w:cs="Times New Roman"/>
      <w:sz w:val="21"/>
    </w:rPr>
  </w:style>
  <w:style w:type="paragraph" w:styleId="13">
    <w:name w:val="Plain Text"/>
    <w:basedOn w:val="1"/>
    <w:link w:val="53"/>
    <w:qFormat/>
    <w:uiPriority w:val="0"/>
    <w:pPr>
      <w:spacing w:line="240" w:lineRule="auto"/>
    </w:pPr>
    <w:rPr>
      <w:rFonts w:ascii="宋体" w:hAnsi="Courier New" w:cs="Times New Roman"/>
      <w:sz w:val="21"/>
      <w:szCs w:val="21"/>
    </w:rPr>
  </w:style>
  <w:style w:type="paragraph" w:styleId="14">
    <w:name w:val="Date"/>
    <w:basedOn w:val="1"/>
    <w:next w:val="1"/>
    <w:link w:val="93"/>
    <w:qFormat/>
    <w:uiPriority w:val="0"/>
    <w:pPr>
      <w:widowControl/>
      <w:spacing w:line="240" w:lineRule="auto"/>
    </w:pPr>
    <w:rPr>
      <w:rFonts w:ascii="仿宋_GB2312" w:eastAsia="仿宋_GB2312" w:cs="Times New Roman"/>
      <w:snapToGrid w:val="0"/>
      <w:kern w:val="0"/>
      <w:sz w:val="28"/>
      <w:szCs w:val="20"/>
    </w:rPr>
  </w:style>
  <w:style w:type="paragraph" w:styleId="15">
    <w:name w:val="Body Text Indent 2"/>
    <w:basedOn w:val="1"/>
    <w:link w:val="51"/>
    <w:qFormat/>
    <w:uiPriority w:val="0"/>
    <w:pPr>
      <w:spacing w:after="120" w:line="480" w:lineRule="auto"/>
      <w:ind w:left="420" w:leftChars="200"/>
    </w:pPr>
    <w:rPr>
      <w:rFonts w:cs="Times New Roman"/>
      <w:kern w:val="0"/>
      <w:sz w:val="28"/>
    </w:rPr>
  </w:style>
  <w:style w:type="paragraph" w:styleId="16">
    <w:name w:val="Balloon Text"/>
    <w:basedOn w:val="1"/>
    <w:link w:val="50"/>
    <w:qFormat/>
    <w:uiPriority w:val="0"/>
    <w:pPr>
      <w:spacing w:line="240" w:lineRule="auto"/>
    </w:pPr>
    <w:rPr>
      <w:rFonts w:asciiTheme="minorHAnsi" w:hAnsiTheme="minorHAnsi" w:eastAsiaTheme="minorEastAsia"/>
      <w:sz w:val="18"/>
      <w:szCs w:val="18"/>
    </w:rPr>
  </w:style>
  <w:style w:type="paragraph" w:styleId="17">
    <w:name w:val="footer"/>
    <w:basedOn w:val="1"/>
    <w:link w:val="42"/>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pPr>
      <w:tabs>
        <w:tab w:val="right" w:leader="dot" w:pos="8296"/>
      </w:tabs>
      <w:spacing w:line="240" w:lineRule="auto"/>
      <w:jc w:val="center"/>
    </w:pPr>
    <w:rPr>
      <w:rFonts w:cs="Times New Roman"/>
      <w:b/>
      <w:sz w:val="30"/>
      <w:szCs w:val="30"/>
    </w:rPr>
  </w:style>
  <w:style w:type="paragraph" w:styleId="20">
    <w:name w:val="table of figures"/>
    <w:basedOn w:val="1"/>
    <w:next w:val="1"/>
    <w:qFormat/>
    <w:uiPriority w:val="0"/>
    <w:pPr>
      <w:spacing w:line="240" w:lineRule="auto"/>
      <w:ind w:left="200" w:leftChars="200" w:hanging="200" w:hangingChars="200"/>
    </w:pPr>
    <w:rPr>
      <w:rFonts w:cs="Times New Roman"/>
      <w:sz w:val="21"/>
    </w:rPr>
  </w:style>
  <w:style w:type="paragraph" w:styleId="21">
    <w:name w:val="toc 2"/>
    <w:basedOn w:val="1"/>
    <w:next w:val="1"/>
    <w:qFormat/>
    <w:uiPriority w:val="39"/>
    <w:pPr>
      <w:spacing w:line="240" w:lineRule="auto"/>
      <w:ind w:left="420" w:leftChars="200"/>
    </w:pPr>
    <w:rPr>
      <w:rFonts w:cs="Times New Roman"/>
      <w:sz w:val="21"/>
    </w:rPr>
  </w:style>
  <w:style w:type="paragraph" w:styleId="22">
    <w:name w:val="HTML Preformatted"/>
    <w:link w:val="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eastAsiaTheme="minorEastAsia"/>
      <w:kern w:val="2"/>
      <w:sz w:val="24"/>
      <w:szCs w:val="24"/>
      <w:lang w:val="en-US" w:eastAsia="zh-CN" w:bidi="ar-SA"/>
    </w:rPr>
  </w:style>
  <w:style w:type="paragraph" w:styleId="23">
    <w:name w:val="Normal (Web)"/>
    <w:basedOn w:val="1"/>
    <w:qFormat/>
    <w:uiPriority w:val="0"/>
    <w:pPr>
      <w:spacing w:before="100" w:beforeAutospacing="1" w:after="100" w:afterAutospacing="1" w:line="240" w:lineRule="auto"/>
      <w:jc w:val="left"/>
    </w:pPr>
    <w:rPr>
      <w:rFonts w:cs="Times New Roman"/>
      <w:kern w:val="0"/>
    </w:rPr>
  </w:style>
  <w:style w:type="paragraph" w:styleId="24">
    <w:name w:val="annotation subject"/>
    <w:basedOn w:val="9"/>
    <w:next w:val="9"/>
    <w:link w:val="48"/>
    <w:qFormat/>
    <w:uiPriority w:val="0"/>
    <w:rPr>
      <w:rFonts w:asciiTheme="minorHAnsi" w:hAnsiTheme="minorHAnsi" w:eastAsiaTheme="minorEastAsia" w:cstheme="minorBidi"/>
      <w:b/>
      <w:bCs/>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9"/>
    <w:qFormat/>
    <w:uiPriority w:val="0"/>
    <w:rPr>
      <w:rFonts w:ascii="Times New Roman" w:hAnsi="Times New Roman" w:eastAsia="宋体" w:cs="Times New Roman"/>
      <w:bCs w:val="0"/>
      <w:kern w:val="0"/>
      <w:sz w:val="30"/>
      <w:szCs w:val="32"/>
    </w:rPr>
  </w:style>
  <w:style w:type="character" w:customStyle="1" w:styleId="29">
    <w:name w:val="标题 2 Char"/>
    <w:basedOn w:val="27"/>
    <w:link w:val="3"/>
    <w:qFormat/>
    <w:uiPriority w:val="0"/>
    <w:rPr>
      <w:rFonts w:ascii="Times New Roman" w:hAnsi="Times New Roman" w:eastAsia="宋体" w:cstheme="majorBidi"/>
      <w:b/>
      <w:bCs/>
      <w:sz w:val="28"/>
      <w:szCs w:val="32"/>
    </w:rPr>
  </w:style>
  <w:style w:type="character" w:styleId="30">
    <w:name w:val="page number"/>
    <w:qFormat/>
    <w:uiPriority w:val="0"/>
    <w:rPr>
      <w:rFonts w:ascii="宋体" w:hAnsi="宋体" w:eastAsia="宋体" w:cs="宋体"/>
      <w:kern w:val="2"/>
      <w:sz w:val="24"/>
      <w:szCs w:val="24"/>
      <w:lang w:val="en-US" w:eastAsia="zh-CN" w:bidi="ar-SA"/>
    </w:rPr>
  </w:style>
  <w:style w:type="character" w:styleId="31">
    <w:name w:val="FollowedHyperlink"/>
    <w:unhideWhenUsed/>
    <w:qFormat/>
    <w:uiPriority w:val="99"/>
    <w:rPr>
      <w:color w:val="800080"/>
      <w:u w:val="single"/>
    </w:rPr>
  </w:style>
  <w:style w:type="character" w:styleId="32">
    <w:name w:val="Hyperlink"/>
    <w:basedOn w:val="27"/>
    <w:unhideWhenUsed/>
    <w:qFormat/>
    <w:uiPriority w:val="99"/>
    <w:rPr>
      <w:color w:val="0563C1" w:themeColor="hyperlink"/>
      <w:u w:val="single"/>
      <w14:textFill>
        <w14:solidFill>
          <w14:schemeClr w14:val="hlink"/>
        </w14:solidFill>
      </w14:textFill>
    </w:rPr>
  </w:style>
  <w:style w:type="character" w:styleId="33">
    <w:name w:val="annotation reference"/>
    <w:qFormat/>
    <w:uiPriority w:val="0"/>
    <w:rPr>
      <w:sz w:val="21"/>
      <w:szCs w:val="21"/>
    </w:rPr>
  </w:style>
  <w:style w:type="character" w:customStyle="1" w:styleId="34">
    <w:name w:val="标题 1 Char"/>
    <w:basedOn w:val="27"/>
    <w:link w:val="2"/>
    <w:qFormat/>
    <w:uiPriority w:val="0"/>
    <w:rPr>
      <w:rFonts w:ascii="Times New Roman" w:hAnsi="Times New Roman" w:eastAsia="宋体"/>
      <w:b/>
      <w:bCs/>
      <w:kern w:val="44"/>
      <w:sz w:val="30"/>
      <w:szCs w:val="44"/>
    </w:rPr>
  </w:style>
  <w:style w:type="character" w:customStyle="1" w:styleId="35">
    <w:name w:val="标题 3 Char1"/>
    <w:basedOn w:val="27"/>
    <w:link w:val="4"/>
    <w:qFormat/>
    <w:uiPriority w:val="0"/>
    <w:rPr>
      <w:rFonts w:ascii="Times New Roman" w:hAnsi="Times New Roman" w:eastAsia="宋体"/>
      <w:b/>
      <w:bCs/>
      <w:sz w:val="24"/>
      <w:szCs w:val="32"/>
    </w:rPr>
  </w:style>
  <w:style w:type="character" w:customStyle="1" w:styleId="36">
    <w:name w:val="标题 4 Char"/>
    <w:basedOn w:val="27"/>
    <w:link w:val="5"/>
    <w:qFormat/>
    <w:uiPriority w:val="0"/>
    <w:rPr>
      <w:rFonts w:ascii="Times New Roman" w:hAnsi="Times New Roman" w:eastAsia="宋体" w:cstheme="majorBidi"/>
      <w:b/>
      <w:bCs/>
      <w:sz w:val="24"/>
      <w:szCs w:val="28"/>
    </w:rPr>
  </w:style>
  <w:style w:type="character" w:customStyle="1" w:styleId="37">
    <w:name w:val="标题 5 Char"/>
    <w:basedOn w:val="27"/>
    <w:link w:val="6"/>
    <w:qFormat/>
    <w:uiPriority w:val="9"/>
    <w:rPr>
      <w:rFonts w:ascii="Times New Roman" w:hAnsi="Times New Roman" w:eastAsia="宋体"/>
      <w:b/>
      <w:bCs/>
      <w:sz w:val="24"/>
      <w:szCs w:val="28"/>
    </w:rPr>
  </w:style>
  <w:style w:type="paragraph" w:customStyle="1" w:styleId="38">
    <w:name w:val="表格标题"/>
    <w:basedOn w:val="1"/>
    <w:qFormat/>
    <w:uiPriority w:val="0"/>
    <w:pPr>
      <w:spacing w:line="240" w:lineRule="auto"/>
      <w:jc w:val="center"/>
    </w:pPr>
    <w:rPr>
      <w:rFonts w:eastAsia="黑体" w:cs="Times New Roman"/>
    </w:rPr>
  </w:style>
  <w:style w:type="paragraph" w:customStyle="1" w:styleId="39">
    <w:name w:val="表格文字"/>
    <w:basedOn w:val="1"/>
    <w:link w:val="40"/>
    <w:qFormat/>
    <w:uiPriority w:val="0"/>
    <w:pPr>
      <w:autoSpaceDE w:val="0"/>
      <w:autoSpaceDN w:val="0"/>
      <w:adjustRightInd w:val="0"/>
      <w:spacing w:line="240" w:lineRule="auto"/>
      <w:jc w:val="center"/>
      <w:textAlignment w:val="bottom"/>
    </w:pPr>
    <w:rPr>
      <w:rFonts w:cs="Times New Roman"/>
      <w:kern w:val="0"/>
      <w:sz w:val="21"/>
    </w:rPr>
  </w:style>
  <w:style w:type="character" w:customStyle="1" w:styleId="40">
    <w:name w:val="表格文字 Char4"/>
    <w:link w:val="39"/>
    <w:qFormat/>
    <w:uiPriority w:val="0"/>
    <w:rPr>
      <w:rFonts w:ascii="Times New Roman" w:hAnsi="Times New Roman" w:eastAsia="宋体" w:cs="Times New Roman"/>
      <w:kern w:val="0"/>
      <w:szCs w:val="24"/>
    </w:rPr>
  </w:style>
  <w:style w:type="character" w:customStyle="1" w:styleId="41">
    <w:name w:val="页眉 Char"/>
    <w:basedOn w:val="27"/>
    <w:link w:val="18"/>
    <w:qFormat/>
    <w:uiPriority w:val="0"/>
    <w:rPr>
      <w:rFonts w:ascii="Times New Roman" w:hAnsi="Times New Roman" w:eastAsia="宋体"/>
      <w:sz w:val="18"/>
      <w:szCs w:val="18"/>
    </w:rPr>
  </w:style>
  <w:style w:type="character" w:customStyle="1" w:styleId="42">
    <w:name w:val="页脚 Char"/>
    <w:basedOn w:val="27"/>
    <w:link w:val="17"/>
    <w:qFormat/>
    <w:uiPriority w:val="99"/>
    <w:rPr>
      <w:rFonts w:ascii="Times New Roman" w:hAnsi="Times New Roman" w:eastAsia="宋体"/>
      <w:sz w:val="18"/>
      <w:szCs w:val="18"/>
    </w:rPr>
  </w:style>
  <w:style w:type="paragraph" w:customStyle="1" w:styleId="43">
    <w:name w:val="报告"/>
    <w:basedOn w:val="1"/>
    <w:qFormat/>
    <w:uiPriority w:val="0"/>
    <w:pPr>
      <w:adjustRightInd w:val="0"/>
      <w:snapToGrid w:val="0"/>
      <w:ind w:firstLine="505"/>
    </w:pPr>
    <w:rPr>
      <w:rFonts w:cs="Times New Roman"/>
      <w:kern w:val="0"/>
    </w:rPr>
  </w:style>
  <w:style w:type="character" w:customStyle="1" w:styleId="44">
    <w:name w:val="Unresolved Mention"/>
    <w:basedOn w:val="27"/>
    <w:semiHidden/>
    <w:unhideWhenUsed/>
    <w:qFormat/>
    <w:uiPriority w:val="99"/>
    <w:rPr>
      <w:color w:val="605E5C"/>
      <w:shd w:val="clear" w:color="auto" w:fill="E1DFDD"/>
    </w:rPr>
  </w:style>
  <w:style w:type="character" w:customStyle="1" w:styleId="45">
    <w:name w:val="文档结构图 Char"/>
    <w:link w:val="8"/>
    <w:qFormat/>
    <w:uiPriority w:val="0"/>
    <w:rPr>
      <w:rFonts w:ascii="宋体"/>
      <w:sz w:val="18"/>
      <w:szCs w:val="18"/>
    </w:rPr>
  </w:style>
  <w:style w:type="character" w:customStyle="1" w:styleId="46">
    <w:name w:val="HTML 预设格式 Char"/>
    <w:link w:val="22"/>
    <w:qFormat/>
    <w:uiPriority w:val="0"/>
    <w:rPr>
      <w:rFonts w:ascii="宋体" w:hAnsi="宋体" w:cs="宋体"/>
      <w:sz w:val="24"/>
      <w:szCs w:val="24"/>
    </w:rPr>
  </w:style>
  <w:style w:type="character" w:customStyle="1" w:styleId="47">
    <w:name w:val="批注文字 Char"/>
    <w:qFormat/>
    <w:uiPriority w:val="0"/>
    <w:rPr>
      <w:kern w:val="2"/>
      <w:sz w:val="24"/>
      <w:szCs w:val="24"/>
    </w:rPr>
  </w:style>
  <w:style w:type="character" w:customStyle="1" w:styleId="48">
    <w:name w:val="批注主题 Char"/>
    <w:link w:val="24"/>
    <w:qFormat/>
    <w:uiPriority w:val="0"/>
    <w:rPr>
      <w:b/>
      <w:bCs/>
      <w:sz w:val="24"/>
      <w:szCs w:val="24"/>
    </w:rPr>
  </w:style>
  <w:style w:type="character" w:customStyle="1" w:styleId="49">
    <w:name w:val="批注文字 Char1"/>
    <w:basedOn w:val="27"/>
    <w:link w:val="9"/>
    <w:qFormat/>
    <w:uiPriority w:val="99"/>
    <w:rPr>
      <w:rFonts w:ascii="Times New Roman" w:hAnsi="Times New Roman" w:eastAsia="宋体" w:cs="Times New Roman"/>
      <w:sz w:val="24"/>
      <w:szCs w:val="24"/>
    </w:rPr>
  </w:style>
  <w:style w:type="character" w:customStyle="1" w:styleId="50">
    <w:name w:val="批注框文本 Char"/>
    <w:link w:val="16"/>
    <w:qFormat/>
    <w:uiPriority w:val="0"/>
    <w:rPr>
      <w:sz w:val="18"/>
      <w:szCs w:val="18"/>
    </w:rPr>
  </w:style>
  <w:style w:type="character" w:customStyle="1" w:styleId="51">
    <w:name w:val="正文文本缩进 2 Char"/>
    <w:basedOn w:val="27"/>
    <w:link w:val="15"/>
    <w:qFormat/>
    <w:uiPriority w:val="0"/>
    <w:rPr>
      <w:rFonts w:ascii="Times New Roman" w:hAnsi="Times New Roman" w:eastAsia="宋体" w:cs="Times New Roman"/>
      <w:kern w:val="0"/>
      <w:sz w:val="28"/>
      <w:szCs w:val="24"/>
    </w:rPr>
  </w:style>
  <w:style w:type="character" w:customStyle="1" w:styleId="52">
    <w:name w:val="批注主题 字符1"/>
    <w:basedOn w:val="49"/>
    <w:semiHidden/>
    <w:qFormat/>
    <w:uiPriority w:val="99"/>
    <w:rPr>
      <w:rFonts w:ascii="Times New Roman" w:hAnsi="Times New Roman" w:eastAsia="宋体" w:cs="Times New Roman"/>
      <w:b/>
      <w:bCs/>
      <w:sz w:val="24"/>
      <w:szCs w:val="24"/>
    </w:rPr>
  </w:style>
  <w:style w:type="character" w:customStyle="1" w:styleId="53">
    <w:name w:val="纯文本 Char"/>
    <w:basedOn w:val="27"/>
    <w:link w:val="13"/>
    <w:qFormat/>
    <w:uiPriority w:val="0"/>
    <w:rPr>
      <w:rFonts w:ascii="宋体" w:hAnsi="Courier New" w:eastAsia="宋体" w:cs="Times New Roman"/>
      <w:szCs w:val="21"/>
    </w:rPr>
  </w:style>
  <w:style w:type="character" w:customStyle="1" w:styleId="54">
    <w:name w:val="文档结构图 字符1"/>
    <w:basedOn w:val="27"/>
    <w:semiHidden/>
    <w:qFormat/>
    <w:uiPriority w:val="99"/>
    <w:rPr>
      <w:rFonts w:ascii="Microsoft YaHei UI" w:hAnsi="Times New Roman" w:eastAsia="Microsoft YaHei UI"/>
      <w:sz w:val="18"/>
      <w:szCs w:val="18"/>
    </w:rPr>
  </w:style>
  <w:style w:type="character" w:customStyle="1" w:styleId="55">
    <w:name w:val="HTML 预设格式 字符1"/>
    <w:basedOn w:val="27"/>
    <w:semiHidden/>
    <w:qFormat/>
    <w:uiPriority w:val="99"/>
    <w:rPr>
      <w:rFonts w:ascii="Courier New" w:hAnsi="Courier New" w:eastAsia="宋体" w:cs="Courier New"/>
      <w:sz w:val="20"/>
      <w:szCs w:val="20"/>
    </w:rPr>
  </w:style>
  <w:style w:type="character" w:customStyle="1" w:styleId="56">
    <w:name w:val="批注框文本 字符1"/>
    <w:basedOn w:val="27"/>
    <w:semiHidden/>
    <w:qFormat/>
    <w:uiPriority w:val="99"/>
    <w:rPr>
      <w:rFonts w:ascii="Times New Roman" w:hAnsi="Times New Roman" w:eastAsia="宋体"/>
      <w:sz w:val="18"/>
      <w:szCs w:val="18"/>
    </w:rPr>
  </w:style>
  <w:style w:type="paragraph" w:customStyle="1" w:styleId="57">
    <w:name w:val="报告书"/>
    <w:basedOn w:val="1"/>
    <w:qFormat/>
    <w:uiPriority w:val="0"/>
    <w:pPr>
      <w:autoSpaceDE w:val="0"/>
      <w:autoSpaceDN w:val="0"/>
      <w:adjustRightInd w:val="0"/>
      <w:ind w:firstLine="480" w:firstLineChars="200"/>
      <w:textAlignment w:val="bottom"/>
    </w:pPr>
    <w:rPr>
      <w:rFonts w:hAnsi="宋体" w:cs="Times New Roman"/>
      <w:bCs/>
      <w:kern w:val="0"/>
    </w:rPr>
  </w:style>
  <w:style w:type="paragraph" w:customStyle="1" w:styleId="58">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rPr>
  </w:style>
  <w:style w:type="paragraph" w:customStyle="1" w:styleId="6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rPr>
  </w:style>
  <w:style w:type="paragraph" w:customStyle="1" w:styleId="62">
    <w:name w:val="xl6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rPr>
  </w:style>
  <w:style w:type="paragraph" w:customStyle="1" w:styleId="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FF0000"/>
      <w:kern w:val="0"/>
    </w:rPr>
  </w:style>
  <w:style w:type="paragraph" w:customStyle="1" w:styleId="64">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color w:val="FF0000"/>
      <w:kern w:val="0"/>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color w:val="FF0000"/>
      <w:kern w:val="0"/>
    </w:rPr>
  </w:style>
  <w:style w:type="paragraph" w:customStyle="1" w:styleId="66">
    <w:name w:val="xl72"/>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line="240" w:lineRule="auto"/>
      <w:jc w:val="left"/>
    </w:pPr>
    <w:rPr>
      <w:rFonts w:ascii="宋体" w:hAnsi="宋体" w:cs="宋体"/>
      <w:color w:val="FF0000"/>
      <w:kern w:val="0"/>
    </w:rPr>
  </w:style>
  <w:style w:type="paragraph" w:customStyle="1" w:styleId="67">
    <w:name w:val="xl73"/>
    <w:basedOn w:val="1"/>
    <w:qFormat/>
    <w:uiPriority w:val="0"/>
    <w:pPr>
      <w:widowControl/>
      <w:pBdr>
        <w:left w:val="single" w:color="auto" w:sz="4" w:space="0"/>
      </w:pBdr>
      <w:spacing w:before="100" w:beforeAutospacing="1" w:after="100" w:afterAutospacing="1" w:line="240" w:lineRule="auto"/>
      <w:jc w:val="left"/>
    </w:pPr>
    <w:rPr>
      <w:rFonts w:ascii="宋体" w:hAnsi="宋体" w:cs="宋体"/>
      <w:kern w:val="0"/>
    </w:rPr>
  </w:style>
  <w:style w:type="paragraph" w:customStyle="1" w:styleId="68">
    <w:name w:val="xl74"/>
    <w:basedOn w:val="1"/>
    <w:qFormat/>
    <w:uiPriority w:val="0"/>
    <w:pPr>
      <w:widowControl/>
      <w:pBdr>
        <w:left w:val="single" w:color="auto" w:sz="4" w:space="0"/>
      </w:pBdr>
      <w:spacing w:before="100" w:beforeAutospacing="1" w:after="100" w:afterAutospacing="1" w:line="240" w:lineRule="auto"/>
      <w:jc w:val="center"/>
    </w:pPr>
    <w:rPr>
      <w:rFonts w:ascii="宋体" w:hAnsi="宋体" w:cs="宋体"/>
      <w:kern w:val="0"/>
    </w:rPr>
  </w:style>
  <w:style w:type="paragraph" w:customStyle="1" w:styleId="69">
    <w:name w:val="表头"/>
    <w:basedOn w:val="1"/>
    <w:link w:val="70"/>
    <w:qFormat/>
    <w:uiPriority w:val="0"/>
    <w:pPr>
      <w:widowControl/>
      <w:tabs>
        <w:tab w:val="left" w:pos="5520"/>
      </w:tabs>
      <w:jc w:val="center"/>
    </w:pPr>
    <w:rPr>
      <w:rFonts w:cs="Times New Roman"/>
      <w:b/>
      <w:bCs/>
      <w:kern w:val="0"/>
      <w:sz w:val="21"/>
      <w:szCs w:val="21"/>
      <w:lang w:val="zh-CN"/>
    </w:rPr>
  </w:style>
  <w:style w:type="character" w:customStyle="1" w:styleId="70">
    <w:name w:val="表头 Char2"/>
    <w:link w:val="69"/>
    <w:qFormat/>
    <w:uiPriority w:val="0"/>
    <w:rPr>
      <w:rFonts w:ascii="Times New Roman" w:hAnsi="Times New Roman" w:eastAsia="宋体" w:cs="Times New Roman"/>
      <w:b/>
      <w:bCs/>
      <w:kern w:val="0"/>
      <w:szCs w:val="21"/>
      <w:lang w:val="zh-CN" w:eastAsia="zh-CN"/>
    </w:rPr>
  </w:style>
  <w:style w:type="paragraph" w:customStyle="1" w:styleId="71">
    <w:name w:val="文章表头文字"/>
    <w:basedOn w:val="1"/>
    <w:qFormat/>
    <w:uiPriority w:val="0"/>
    <w:pPr>
      <w:spacing w:before="50" w:beforeLines="50" w:line="520" w:lineRule="exact"/>
      <w:jc w:val="center"/>
    </w:pPr>
    <w:rPr>
      <w:rFonts w:ascii="Arial" w:hAnsi="Arial" w:eastAsia="黑体" w:cs="Times New Roman"/>
    </w:rPr>
  </w:style>
  <w:style w:type="paragraph" w:customStyle="1" w:styleId="72">
    <w:name w:val="三级标题"/>
    <w:basedOn w:val="1"/>
    <w:link w:val="73"/>
    <w:qFormat/>
    <w:uiPriority w:val="0"/>
    <w:pPr>
      <w:adjustRightInd w:val="0"/>
      <w:snapToGrid w:val="0"/>
      <w:spacing w:before="156" w:beforeLines="50" w:after="156" w:afterLines="50" w:line="300" w:lineRule="auto"/>
      <w:outlineLvl w:val="2"/>
    </w:pPr>
    <w:rPr>
      <w:rFonts w:eastAsia="黑体" w:cs="Times New Roman"/>
      <w:sz w:val="28"/>
    </w:rPr>
  </w:style>
  <w:style w:type="character" w:customStyle="1" w:styleId="73">
    <w:name w:val="三级标题 Char"/>
    <w:link w:val="72"/>
    <w:qFormat/>
    <w:uiPriority w:val="0"/>
    <w:rPr>
      <w:rFonts w:ascii="Times New Roman" w:hAnsi="Times New Roman" w:eastAsia="黑体" w:cs="Times New Roman"/>
      <w:sz w:val="28"/>
      <w:szCs w:val="24"/>
    </w:rPr>
  </w:style>
  <w:style w:type="paragraph" w:customStyle="1" w:styleId="74">
    <w:name w:val="样式1"/>
    <w:basedOn w:val="1"/>
    <w:qFormat/>
    <w:uiPriority w:val="0"/>
    <w:pPr>
      <w:adjustRightInd w:val="0"/>
      <w:snapToGrid w:val="0"/>
      <w:spacing w:line="324" w:lineRule="auto"/>
      <w:ind w:firstLine="454"/>
    </w:pPr>
    <w:rPr>
      <w:rFonts w:cs="Times New Roman"/>
      <w:lang w:val="zh-CN"/>
    </w:rPr>
  </w:style>
  <w:style w:type="paragraph" w:customStyle="1" w:styleId="75">
    <w:name w:val="正文文字1"/>
    <w:basedOn w:val="1"/>
    <w:link w:val="76"/>
    <w:qFormat/>
    <w:uiPriority w:val="0"/>
    <w:pPr>
      <w:snapToGrid w:val="0"/>
      <w:spacing w:line="324" w:lineRule="auto"/>
      <w:ind w:firstLine="480" w:firstLineChars="200"/>
    </w:pPr>
    <w:rPr>
      <w:rFonts w:eastAsia="华文中宋" w:cs="Times New Roman"/>
    </w:rPr>
  </w:style>
  <w:style w:type="character" w:customStyle="1" w:styleId="76">
    <w:name w:val="正文文字1 Char"/>
    <w:link w:val="75"/>
    <w:qFormat/>
    <w:uiPriority w:val="0"/>
    <w:rPr>
      <w:rFonts w:ascii="Times New Roman" w:hAnsi="Times New Roman" w:eastAsia="华文中宋" w:cs="Times New Roman"/>
      <w:sz w:val="24"/>
      <w:szCs w:val="24"/>
    </w:rPr>
  </w:style>
  <w:style w:type="character" w:customStyle="1" w:styleId="77">
    <w:name w:val="普通文字 Char1"/>
    <w:link w:val="78"/>
    <w:qFormat/>
    <w:uiPriority w:val="0"/>
    <w:rPr>
      <w:rFonts w:ascii="宋体" w:hAnsi="Courier New"/>
      <w:kern w:val="10"/>
    </w:rPr>
  </w:style>
  <w:style w:type="paragraph" w:customStyle="1" w:styleId="78">
    <w:name w:val="表格内容"/>
    <w:basedOn w:val="1"/>
    <w:link w:val="77"/>
    <w:qFormat/>
    <w:uiPriority w:val="0"/>
    <w:pPr>
      <w:adjustRightInd w:val="0"/>
      <w:snapToGrid w:val="0"/>
      <w:spacing w:line="240" w:lineRule="auto"/>
      <w:jc w:val="center"/>
    </w:pPr>
    <w:rPr>
      <w:rFonts w:ascii="宋体" w:hAnsi="Courier New" w:eastAsiaTheme="minorEastAsia"/>
      <w:kern w:val="10"/>
      <w:sz w:val="21"/>
      <w:szCs w:val="22"/>
    </w:rPr>
  </w:style>
  <w:style w:type="character" w:customStyle="1" w:styleId="79">
    <w:name w:val="正文缩进 Char"/>
    <w:link w:val="7"/>
    <w:qFormat/>
    <w:uiPriority w:val="0"/>
    <w:rPr>
      <w:rFonts w:ascii="仿宋_GB2312" w:hAnsi="Times New Roman" w:eastAsia="仿宋_GB2312" w:cs="Times New Roman"/>
      <w:snapToGrid w:val="0"/>
      <w:kern w:val="0"/>
      <w:sz w:val="28"/>
      <w:szCs w:val="20"/>
    </w:rPr>
  </w:style>
  <w:style w:type="paragraph" w:customStyle="1" w:styleId="80">
    <w:name w:val="蒲标题2"/>
    <w:basedOn w:val="3"/>
    <w:qFormat/>
    <w:uiPriority w:val="0"/>
    <w:pPr>
      <w:autoSpaceDE w:val="0"/>
      <w:autoSpaceDN w:val="0"/>
      <w:spacing w:before="156" w:beforeLines="50"/>
      <w:jc w:val="both"/>
      <w:outlineLvl w:val="2"/>
    </w:pPr>
    <w:rPr>
      <w:rFonts w:cs="Times New Roman"/>
      <w:kern w:val="0"/>
      <w:sz w:val="24"/>
      <w:szCs w:val="24"/>
    </w:rPr>
  </w:style>
  <w:style w:type="paragraph" w:customStyle="1" w:styleId="81">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82">
    <w:name w:val="正文样式"/>
    <w:basedOn w:val="1"/>
    <w:qFormat/>
    <w:uiPriority w:val="0"/>
    <w:pPr>
      <w:ind w:firstLine="480" w:firstLineChars="200"/>
    </w:pPr>
    <w:rPr>
      <w:rFonts w:ascii="宋体" w:hAnsi="宋体" w:cs="Times New Roman"/>
    </w:rPr>
  </w:style>
  <w:style w:type="paragraph" w:customStyle="1" w:styleId="83">
    <w:name w:val="样式 首行缩进:  2 字符1"/>
    <w:basedOn w:val="1"/>
    <w:qFormat/>
    <w:uiPriority w:val="0"/>
    <w:pPr>
      <w:spacing w:before="156" w:beforeLines="50"/>
      <w:ind w:firstLine="480" w:firstLineChars="200"/>
      <w:jc w:val="left"/>
    </w:pPr>
    <w:rPr>
      <w:rFonts w:cs="Times New Roman"/>
      <w:bCs/>
      <w:szCs w:val="20"/>
    </w:rPr>
  </w:style>
  <w:style w:type="paragraph" w:customStyle="1" w:styleId="84">
    <w:name w:val="新格式表"/>
    <w:basedOn w:val="1"/>
    <w:qFormat/>
    <w:uiPriority w:val="0"/>
    <w:pPr>
      <w:spacing w:line="320" w:lineRule="atLeast"/>
      <w:ind w:left="-97" w:leftChars="-46"/>
      <w:jc w:val="center"/>
    </w:pPr>
    <w:rPr>
      <w:rFonts w:hAnsi="宋体" w:cs="Times New Roman"/>
      <w:bCs/>
      <w:snapToGrid w:val="0"/>
      <w:kern w:val="0"/>
      <w:sz w:val="21"/>
      <w:szCs w:val="21"/>
    </w:rPr>
  </w:style>
  <w:style w:type="paragraph" w:customStyle="1" w:styleId="85">
    <w:name w:val="表格"/>
    <w:basedOn w:val="1"/>
    <w:qFormat/>
    <w:uiPriority w:val="0"/>
    <w:pPr>
      <w:tabs>
        <w:tab w:val="left" w:pos="0"/>
      </w:tabs>
      <w:adjustRightInd w:val="0"/>
      <w:spacing w:line="240" w:lineRule="auto"/>
      <w:jc w:val="center"/>
      <w:textAlignment w:val="center"/>
    </w:pPr>
    <w:rPr>
      <w:rFonts w:cs="Times New Roman"/>
      <w:snapToGrid w:val="0"/>
      <w:kern w:val="0"/>
      <w:sz w:val="21"/>
      <w:szCs w:val="21"/>
    </w:rPr>
  </w:style>
  <w:style w:type="character" w:customStyle="1" w:styleId="86">
    <w:name w:val="正文文本缩进 Char"/>
    <w:basedOn w:val="27"/>
    <w:link w:val="12"/>
    <w:qFormat/>
    <w:uiPriority w:val="0"/>
    <w:rPr>
      <w:rFonts w:ascii="Times New Roman" w:hAnsi="Times New Roman" w:eastAsia="宋体" w:cs="Times New Roman"/>
      <w:szCs w:val="24"/>
    </w:rPr>
  </w:style>
  <w:style w:type="paragraph" w:customStyle="1" w:styleId="87">
    <w:name w:val="蒲正文"/>
    <w:basedOn w:val="1"/>
    <w:link w:val="88"/>
    <w:qFormat/>
    <w:uiPriority w:val="0"/>
    <w:pPr>
      <w:ind w:firstLine="480" w:firstLineChars="200"/>
    </w:pPr>
    <w:rPr>
      <w:rFonts w:cs="Times New Roman"/>
      <w:kern w:val="0"/>
    </w:rPr>
  </w:style>
  <w:style w:type="character" w:customStyle="1" w:styleId="88">
    <w:name w:val="蒲正文 Char"/>
    <w:link w:val="87"/>
    <w:qFormat/>
    <w:uiPriority w:val="0"/>
    <w:rPr>
      <w:rFonts w:ascii="Times New Roman" w:hAnsi="Times New Roman" w:eastAsia="宋体" w:cs="Times New Roman"/>
      <w:kern w:val="0"/>
      <w:sz w:val="24"/>
      <w:szCs w:val="24"/>
    </w:rPr>
  </w:style>
  <w:style w:type="paragraph" w:customStyle="1" w:styleId="89">
    <w:name w:val="正文(首行缩进)"/>
    <w:basedOn w:val="1"/>
    <w:link w:val="90"/>
    <w:qFormat/>
    <w:uiPriority w:val="0"/>
    <w:pPr>
      <w:ind w:firstLine="540" w:firstLineChars="225"/>
    </w:pPr>
    <w:rPr>
      <w:rFonts w:cs="Times New Roman"/>
      <w:snapToGrid w:val="0"/>
      <w:color w:val="000000"/>
      <w:kern w:val="0"/>
    </w:rPr>
  </w:style>
  <w:style w:type="character" w:customStyle="1" w:styleId="90">
    <w:name w:val="正文(首行缩进) Char1"/>
    <w:link w:val="89"/>
    <w:qFormat/>
    <w:uiPriority w:val="0"/>
    <w:rPr>
      <w:rFonts w:ascii="Times New Roman" w:hAnsi="Times New Roman" w:eastAsia="宋体" w:cs="Times New Roman"/>
      <w:snapToGrid w:val="0"/>
      <w:color w:val="000000"/>
      <w:kern w:val="0"/>
      <w:sz w:val="24"/>
      <w:szCs w:val="24"/>
    </w:rPr>
  </w:style>
  <w:style w:type="paragraph" w:customStyle="1" w:styleId="91">
    <w:name w:val="表格样式1"/>
    <w:basedOn w:val="20"/>
    <w:next w:val="11"/>
    <w:qFormat/>
    <w:uiPriority w:val="0"/>
    <w:pPr>
      <w:spacing w:line="520" w:lineRule="exact"/>
      <w:jc w:val="left"/>
    </w:pPr>
    <w:rPr>
      <w:rFonts w:ascii="黑体" w:eastAsia="黑体"/>
      <w:sz w:val="24"/>
    </w:rPr>
  </w:style>
  <w:style w:type="character" w:customStyle="1" w:styleId="92">
    <w:name w:val="正文文本 Char"/>
    <w:basedOn w:val="27"/>
    <w:link w:val="11"/>
    <w:qFormat/>
    <w:uiPriority w:val="0"/>
    <w:rPr>
      <w:rFonts w:ascii="Times New Roman" w:hAnsi="Times New Roman" w:eastAsia="宋体" w:cs="Times New Roman"/>
      <w:szCs w:val="24"/>
    </w:rPr>
  </w:style>
  <w:style w:type="character" w:customStyle="1" w:styleId="93">
    <w:name w:val="日期 Char"/>
    <w:basedOn w:val="27"/>
    <w:link w:val="14"/>
    <w:qFormat/>
    <w:uiPriority w:val="0"/>
    <w:rPr>
      <w:rFonts w:ascii="仿宋_GB2312" w:hAnsi="Times New Roman" w:eastAsia="仿宋_GB2312" w:cs="Times New Roman"/>
      <w:snapToGrid w:val="0"/>
      <w:kern w:val="0"/>
      <w:sz w:val="28"/>
      <w:szCs w:val="20"/>
    </w:rPr>
  </w:style>
  <w:style w:type="character" w:customStyle="1" w:styleId="94">
    <w:name w:val="节 Char"/>
    <w:qFormat/>
    <w:uiPriority w:val="0"/>
    <w:rPr>
      <w:rFonts w:ascii="Arial" w:hAnsi="Arial" w:eastAsia="黑体"/>
      <w:b/>
      <w:bCs/>
      <w:kern w:val="2"/>
      <w:sz w:val="32"/>
      <w:szCs w:val="32"/>
      <w:lang w:val="en-US" w:eastAsia="zh-CN" w:bidi="ar-SA"/>
    </w:rPr>
  </w:style>
  <w:style w:type="paragraph" w:customStyle="1" w:styleId="95">
    <w:name w:val="段落"/>
    <w:basedOn w:val="1"/>
    <w:qFormat/>
    <w:uiPriority w:val="0"/>
    <w:pPr>
      <w:ind w:firstLine="200" w:firstLineChars="200"/>
    </w:pPr>
    <w:rPr>
      <w:rFonts w:cs="Times New Roman"/>
    </w:rPr>
  </w:style>
  <w:style w:type="paragraph" w:customStyle="1" w:styleId="96">
    <w:name w:val="报告表正文"/>
    <w:basedOn w:val="1"/>
    <w:qFormat/>
    <w:uiPriority w:val="0"/>
    <w:pPr>
      <w:adjustRightInd w:val="0"/>
      <w:spacing w:line="300" w:lineRule="auto"/>
      <w:ind w:left="113" w:right="113"/>
      <w:textAlignment w:val="baseline"/>
    </w:pPr>
    <w:rPr>
      <w:rFonts w:cs="Times New Roman"/>
      <w:kern w:val="0"/>
      <w:szCs w:val="20"/>
    </w:rPr>
  </w:style>
  <w:style w:type="paragraph" w:customStyle="1" w:styleId="97">
    <w:name w:val="简单回函地址"/>
    <w:basedOn w:val="1"/>
    <w:qFormat/>
    <w:uiPriority w:val="0"/>
    <w:pPr>
      <w:spacing w:line="240" w:lineRule="auto"/>
    </w:pPr>
    <w:rPr>
      <w:rFonts w:cs="Times New Roman"/>
      <w:sz w:val="21"/>
    </w:rPr>
  </w:style>
  <w:style w:type="paragraph" w:customStyle="1" w:styleId="98">
    <w:name w:val="li-正文(chushe)"/>
    <w:basedOn w:val="1"/>
    <w:qFormat/>
    <w:uiPriority w:val="0"/>
    <w:pPr>
      <w:spacing w:line="540" w:lineRule="exact"/>
    </w:pPr>
    <w:rPr>
      <w:rFonts w:cs="Times New Roman"/>
      <w:sz w:val="28"/>
    </w:rPr>
  </w:style>
  <w:style w:type="character" w:customStyle="1" w:styleId="99">
    <w:name w:val="apple-style-span"/>
    <w:qFormat/>
    <w:uiPriority w:val="0"/>
  </w:style>
  <w:style w:type="character" w:customStyle="1" w:styleId="100">
    <w:name w:val="Char Char"/>
    <w:qFormat/>
    <w:uiPriority w:val="0"/>
    <w:rPr>
      <w:rFonts w:ascii="仿宋_GB2312" w:eastAsia="仿宋_GB2312"/>
      <w:snapToGrid w:val="0"/>
      <w:sz w:val="28"/>
      <w:lang w:val="en-US" w:eastAsia="zh-CN" w:bidi="ar-SA"/>
    </w:rPr>
  </w:style>
  <w:style w:type="character" w:customStyle="1" w:styleId="101">
    <w:name w:val="节 Char1"/>
    <w:qFormat/>
    <w:uiPriority w:val="0"/>
    <w:rPr>
      <w:rFonts w:ascii="Arial" w:hAnsi="Arial" w:eastAsia="黑体"/>
      <w:b/>
      <w:bCs/>
      <w:kern w:val="2"/>
      <w:sz w:val="32"/>
      <w:szCs w:val="32"/>
      <w:lang w:val="en-US" w:eastAsia="zh-CN" w:bidi="ar-SA"/>
    </w:rPr>
  </w:style>
  <w:style w:type="character" w:customStyle="1" w:styleId="102">
    <w:name w:val="标题 3 Char Char Char"/>
    <w:qFormat/>
    <w:uiPriority w:val="0"/>
    <w:rPr>
      <w:rFonts w:eastAsia="宋体"/>
      <w:b/>
      <w:bCs/>
      <w:kern w:val="2"/>
      <w:sz w:val="32"/>
      <w:szCs w:val="32"/>
      <w:lang w:val="en-US" w:eastAsia="zh-CN" w:bidi="ar-SA"/>
    </w:rPr>
  </w:style>
  <w:style w:type="paragraph" w:customStyle="1" w:styleId="103">
    <w:name w:val="图表头"/>
    <w:basedOn w:val="1"/>
    <w:qFormat/>
    <w:uiPriority w:val="0"/>
    <w:pPr>
      <w:spacing w:line="400" w:lineRule="exact"/>
      <w:jc w:val="center"/>
      <w:textAlignment w:val="baseline"/>
    </w:pPr>
    <w:rPr>
      <w:rFonts w:cs="Times New Roman"/>
      <w:b/>
      <w:bCs/>
      <w:kern w:val="0"/>
      <w:sz w:val="26"/>
      <w:szCs w:val="26"/>
    </w:rPr>
  </w:style>
  <w:style w:type="paragraph" w:customStyle="1" w:styleId="104">
    <w:name w:val="表文"/>
    <w:basedOn w:val="1"/>
    <w:qFormat/>
    <w:uiPriority w:val="0"/>
    <w:pPr>
      <w:adjustRightInd w:val="0"/>
      <w:snapToGrid w:val="0"/>
      <w:spacing w:line="240" w:lineRule="auto"/>
      <w:jc w:val="center"/>
    </w:pPr>
    <w:rPr>
      <w:rFonts w:ascii="宋体" w:hAnsi="宋体" w:cs="Times New Roman"/>
      <w:bCs/>
      <w:color w:val="000000"/>
      <w:sz w:val="21"/>
    </w:rPr>
  </w:style>
  <w:style w:type="paragraph" w:customStyle="1" w:styleId="105">
    <w:name w:val="表号"/>
    <w:basedOn w:val="1"/>
    <w:qFormat/>
    <w:uiPriority w:val="0"/>
    <w:pPr>
      <w:autoSpaceDE w:val="0"/>
      <w:autoSpaceDN w:val="0"/>
      <w:adjustRightInd w:val="0"/>
      <w:spacing w:line="400" w:lineRule="exact"/>
      <w:ind w:firstLine="200" w:firstLineChars="200"/>
    </w:pPr>
    <w:rPr>
      <w:rFonts w:ascii="宋体" w:cs="Times New Roman"/>
      <w:kern w:val="0"/>
    </w:rPr>
  </w:style>
  <w:style w:type="paragraph" w:customStyle="1" w:styleId="106">
    <w:name w:val="表名"/>
    <w:basedOn w:val="1"/>
    <w:next w:val="1"/>
    <w:link w:val="107"/>
    <w:qFormat/>
    <w:uiPriority w:val="0"/>
    <w:pPr>
      <w:spacing w:line="240" w:lineRule="auto"/>
      <w:jc w:val="center"/>
    </w:pPr>
    <w:rPr>
      <w:rFonts w:ascii="黑体" w:eastAsia="黑体" w:cs="Times New Roman"/>
      <w:szCs w:val="20"/>
    </w:rPr>
  </w:style>
  <w:style w:type="character" w:customStyle="1" w:styleId="107">
    <w:name w:val="表名 Char"/>
    <w:link w:val="106"/>
    <w:qFormat/>
    <w:uiPriority w:val="0"/>
    <w:rPr>
      <w:rFonts w:ascii="黑体" w:hAnsi="Times New Roman" w:eastAsia="黑体" w:cs="Times New Roman"/>
      <w:sz w:val="24"/>
      <w:szCs w:val="20"/>
    </w:rPr>
  </w:style>
  <w:style w:type="paragraph" w:customStyle="1" w:styleId="108">
    <w:name w:val="报告书正文"/>
    <w:basedOn w:val="1"/>
    <w:link w:val="109"/>
    <w:qFormat/>
    <w:uiPriority w:val="0"/>
    <w:pPr>
      <w:ind w:firstLine="480" w:firstLineChars="200"/>
      <w:textAlignment w:val="baseline"/>
    </w:pPr>
    <w:rPr>
      <w:rFonts w:cs="Times New Roman"/>
    </w:rPr>
  </w:style>
  <w:style w:type="character" w:customStyle="1" w:styleId="109">
    <w:name w:val="报告书正文 Char"/>
    <w:link w:val="108"/>
    <w:qFormat/>
    <w:uiPriority w:val="0"/>
    <w:rPr>
      <w:rFonts w:ascii="Times New Roman" w:hAnsi="Times New Roman" w:eastAsia="宋体" w:cs="Times New Roman"/>
      <w:sz w:val="24"/>
      <w:szCs w:val="24"/>
    </w:rPr>
  </w:style>
  <w:style w:type="paragraph" w:customStyle="1" w:styleId="110">
    <w:name w:val="Char"/>
    <w:basedOn w:val="1"/>
    <w:qFormat/>
    <w:uiPriority w:val="0"/>
    <w:pPr>
      <w:ind w:firstLine="200" w:firstLineChars="200"/>
    </w:pPr>
    <w:rPr>
      <w:rFonts w:ascii="宋体" w:hAnsi="宋体" w:cs="宋体"/>
    </w:rPr>
  </w:style>
  <w:style w:type="paragraph" w:customStyle="1" w:styleId="111">
    <w:name w:val="文章"/>
    <w:basedOn w:val="1"/>
    <w:qFormat/>
    <w:uiPriority w:val="0"/>
    <w:pPr>
      <w:spacing w:line="480" w:lineRule="exact"/>
      <w:ind w:firstLine="200" w:firstLineChars="200"/>
    </w:pPr>
    <w:rPr>
      <w:rFonts w:ascii="宋体" w:hAnsi="宋体" w:cs="宋体"/>
      <w:bCs/>
    </w:rPr>
  </w:style>
  <w:style w:type="paragraph" w:customStyle="1" w:styleId="112">
    <w:name w:val="Char1"/>
    <w:basedOn w:val="1"/>
    <w:qFormat/>
    <w:uiPriority w:val="0"/>
    <w:pPr>
      <w:spacing w:line="240" w:lineRule="auto"/>
    </w:pPr>
    <w:rPr>
      <w:rFonts w:cs="Times New Roman"/>
    </w:rPr>
  </w:style>
  <w:style w:type="paragraph" w:customStyle="1" w:styleId="113">
    <w:name w:val="表号文字"/>
    <w:basedOn w:val="1"/>
    <w:qFormat/>
    <w:uiPriority w:val="0"/>
    <w:pPr>
      <w:adjustRightInd w:val="0"/>
      <w:snapToGrid w:val="0"/>
      <w:spacing w:before="120" w:line="300" w:lineRule="auto"/>
      <w:jc w:val="left"/>
    </w:pPr>
    <w:rPr>
      <w:rFonts w:eastAsia="黑体" w:cs="Times New Roman"/>
    </w:rPr>
  </w:style>
  <w:style w:type="paragraph" w:customStyle="1" w:styleId="114">
    <w:name w:val="样式 表头格式 + (西文) Times New Roman (中文) 宋体"/>
    <w:basedOn w:val="1"/>
    <w:qFormat/>
    <w:uiPriority w:val="0"/>
    <w:pPr>
      <w:adjustRightInd w:val="0"/>
      <w:snapToGrid w:val="0"/>
      <w:spacing w:before="240" w:line="300" w:lineRule="auto"/>
      <w:jc w:val="center"/>
    </w:pPr>
    <w:rPr>
      <w:rFonts w:eastAsia="黑体" w:cs="Times New Roman"/>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6">
    <w:name w:val="List Paragraph"/>
    <w:basedOn w:val="1"/>
    <w:qFormat/>
    <w:uiPriority w:val="34"/>
    <w:pPr>
      <w:snapToGrid w:val="0"/>
      <w:spacing w:line="240" w:lineRule="auto"/>
      <w:ind w:firstLine="200" w:firstLineChars="200"/>
      <w:jc w:val="center"/>
    </w:pPr>
    <w:rPr>
      <w:rFonts w:cs="Times New Roman"/>
      <w:sz w:val="21"/>
    </w:rPr>
  </w:style>
  <w:style w:type="character" w:customStyle="1" w:styleId="117">
    <w:name w:val="标题 3 Char"/>
    <w:basedOn w:val="27"/>
    <w:semiHidden/>
    <w:qFormat/>
    <w:uiPriority w:val="9"/>
    <w:rPr>
      <w:rFonts w:ascii="Times New Roman" w:hAnsi="Times New Roman" w:eastAsia="宋体" w:cs="Times New Roman"/>
      <w:b/>
      <w:bCs/>
      <w:sz w:val="32"/>
      <w:szCs w:val="32"/>
    </w:rPr>
  </w:style>
  <w:style w:type="character" w:customStyle="1" w:styleId="118">
    <w:name w:val="批注主题 Char1"/>
    <w:basedOn w:val="49"/>
    <w:semiHidden/>
    <w:qFormat/>
    <w:uiPriority w:val="99"/>
    <w:rPr>
      <w:rFonts w:ascii="Times New Roman" w:hAnsi="Times New Roman" w:eastAsia="宋体" w:cs="Times New Roman"/>
      <w:b/>
      <w:bCs/>
      <w:sz w:val="24"/>
      <w:szCs w:val="24"/>
    </w:rPr>
  </w:style>
  <w:style w:type="character" w:customStyle="1" w:styleId="119">
    <w:name w:val="文档结构图 Char1"/>
    <w:basedOn w:val="27"/>
    <w:semiHidden/>
    <w:qFormat/>
    <w:uiPriority w:val="99"/>
    <w:rPr>
      <w:rFonts w:ascii="Microsoft YaHei UI" w:hAnsi="Times New Roman" w:eastAsia="Microsoft YaHei UI" w:cs="Times New Roman"/>
      <w:sz w:val="18"/>
      <w:szCs w:val="18"/>
    </w:rPr>
  </w:style>
  <w:style w:type="character" w:customStyle="1" w:styleId="120">
    <w:name w:val="HTML 预设格式 Char1"/>
    <w:basedOn w:val="27"/>
    <w:semiHidden/>
    <w:qFormat/>
    <w:uiPriority w:val="99"/>
    <w:rPr>
      <w:rFonts w:ascii="Courier New" w:hAnsi="Courier New" w:eastAsia="宋体" w:cs="Courier New"/>
      <w:sz w:val="20"/>
      <w:szCs w:val="20"/>
    </w:rPr>
  </w:style>
  <w:style w:type="character" w:customStyle="1" w:styleId="121">
    <w:name w:val="批注框文本 Char1"/>
    <w:basedOn w:val="27"/>
    <w:semiHidden/>
    <w:qFormat/>
    <w:uiPriority w:val="99"/>
    <w:rPr>
      <w:rFonts w:ascii="Times New Roman" w:hAnsi="Times New Roman" w:eastAsia="宋体" w:cs="Times New Roman"/>
      <w:sz w:val="18"/>
      <w:szCs w:val="18"/>
    </w:rPr>
  </w:style>
  <w:style w:type="paragraph" w:customStyle="1" w:styleId="122">
    <w:name w:val="样式2"/>
    <w:basedOn w:val="1"/>
    <w:qFormat/>
    <w:uiPriority w:val="0"/>
    <w:pPr>
      <w:shd w:val="clear" w:color="auto" w:fill="FFFFFF"/>
      <w:jc w:val="left"/>
    </w:pPr>
    <w:rPr>
      <w:rFonts w:cs="宋体"/>
      <w:color w:val="000000"/>
      <w:kern w:val="0"/>
      <w:lang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4303</Words>
  <Characters>4795</Characters>
  <Lines>38</Lines>
  <Paragraphs>10</Paragraphs>
  <TotalTime>18</TotalTime>
  <ScaleCrop>false</ScaleCrop>
  <LinksUpToDate>false</LinksUpToDate>
  <CharactersWithSpaces>4879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2019-01-22T15:48:00Z</dcterms:created>
  <dc:creator>LHPC-1</dc:creator>
  <cp:lastModifiedBy>「   小太阳</cp:lastModifiedBy>
  <cp:lastPrinted>2019-10-14T15:21:00Z</cp:lastPrinted>
  <dcterms:modified xsi:type="dcterms:W3CDTF">2025-05-22T15:17:44Z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771DDCEDBFFB4F4CAC92A6A6DCC9AAF1</vt:lpwstr>
  </property>
</Properties>
</file>